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E8" w:rsidRPr="00535E31" w:rsidRDefault="00FC713C" w:rsidP="001E5EE8">
      <w:pPr>
        <w:jc w:val="center"/>
        <w:rPr>
          <w:b/>
          <w:color w:val="000000" w:themeColor="text1"/>
          <w:sz w:val="26"/>
          <w:szCs w:val="26"/>
        </w:rPr>
      </w:pPr>
      <w:r w:rsidRPr="00535E31">
        <w:rPr>
          <w:b/>
          <w:color w:val="000000" w:themeColor="text1"/>
          <w:sz w:val="26"/>
          <w:szCs w:val="26"/>
        </w:rPr>
        <w:t>İSTANBUL/MALTEPE KÜÇÜKYALI</w:t>
      </w:r>
      <w:r w:rsidR="001E5EE8" w:rsidRPr="00535E31">
        <w:rPr>
          <w:b/>
          <w:color w:val="000000" w:themeColor="text1"/>
          <w:sz w:val="26"/>
          <w:szCs w:val="26"/>
        </w:rPr>
        <w:t xml:space="preserve"> MESLEKİ VE TEKNİK ANADOLU LİSESİ </w:t>
      </w:r>
    </w:p>
    <w:p w:rsidR="001E5EE8" w:rsidRPr="00535E31" w:rsidRDefault="001E5EE8" w:rsidP="001E5EE8">
      <w:pPr>
        <w:jc w:val="center"/>
        <w:rPr>
          <w:b/>
          <w:color w:val="000000" w:themeColor="text1"/>
          <w:sz w:val="26"/>
          <w:szCs w:val="26"/>
        </w:rPr>
      </w:pPr>
      <w:r w:rsidRPr="00535E31">
        <w:rPr>
          <w:b/>
          <w:color w:val="000000" w:themeColor="text1"/>
          <w:sz w:val="26"/>
          <w:szCs w:val="26"/>
        </w:rPr>
        <w:t xml:space="preserve">2023-2024 EĞİTİM-ÖĞRETİM YILI </w:t>
      </w:r>
      <w:r w:rsidR="00FC713C" w:rsidRPr="00535E31">
        <w:rPr>
          <w:b/>
          <w:color w:val="000000" w:themeColor="text1"/>
          <w:sz w:val="26"/>
          <w:szCs w:val="26"/>
        </w:rPr>
        <w:t xml:space="preserve">ELEKTRİK-ELEKTRONİK ALANI </w:t>
      </w:r>
      <w:r w:rsidRPr="00535E31">
        <w:rPr>
          <w:b/>
          <w:color w:val="000000" w:themeColor="text1"/>
          <w:sz w:val="26"/>
          <w:szCs w:val="26"/>
        </w:rPr>
        <w:t>ENDÜSTRİYEL BAKIM ONARIM DALI 1</w:t>
      </w:r>
      <w:r w:rsidR="00FC713C" w:rsidRPr="00535E31">
        <w:rPr>
          <w:b/>
          <w:color w:val="000000" w:themeColor="text1"/>
          <w:sz w:val="26"/>
          <w:szCs w:val="26"/>
        </w:rPr>
        <w:t>1. SINIFLAR</w:t>
      </w:r>
      <w:r w:rsidRPr="00535E31">
        <w:rPr>
          <w:b/>
          <w:color w:val="000000" w:themeColor="text1"/>
          <w:sz w:val="26"/>
          <w:szCs w:val="26"/>
        </w:rPr>
        <w:t xml:space="preserve"> </w:t>
      </w:r>
    </w:p>
    <w:p w:rsidR="001E5EE8" w:rsidRPr="00535E31" w:rsidRDefault="001E5EE8" w:rsidP="001E5EE8">
      <w:pPr>
        <w:jc w:val="center"/>
        <w:rPr>
          <w:color w:val="000000" w:themeColor="text1"/>
          <w:sz w:val="26"/>
          <w:szCs w:val="26"/>
        </w:rPr>
      </w:pPr>
      <w:r w:rsidRPr="00535E31">
        <w:rPr>
          <w:b/>
          <w:color w:val="000000" w:themeColor="text1"/>
          <w:sz w:val="26"/>
          <w:szCs w:val="26"/>
        </w:rPr>
        <w:t>“OTOMASYON ATÖLYESİ” DERSİ YILLIK DERS PLANI</w:t>
      </w:r>
    </w:p>
    <w:p w:rsidR="00EE5ABD" w:rsidRPr="00535E31" w:rsidRDefault="00EE5ABD" w:rsidP="00EC0AE7">
      <w:pPr>
        <w:jc w:val="center"/>
        <w:rPr>
          <w:color w:val="000000" w:themeColor="text1"/>
          <w:sz w:val="6"/>
          <w:szCs w:val="6"/>
        </w:rPr>
      </w:pPr>
    </w:p>
    <w:tbl>
      <w:tblPr>
        <w:tblW w:w="15148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85"/>
        <w:gridCol w:w="455"/>
        <w:gridCol w:w="283"/>
        <w:gridCol w:w="4085"/>
        <w:gridCol w:w="5129"/>
        <w:gridCol w:w="1134"/>
        <w:gridCol w:w="1276"/>
        <w:gridCol w:w="2501"/>
      </w:tblGrid>
      <w:tr w:rsidR="00071C70" w:rsidRPr="00535E31" w:rsidTr="004D44CE">
        <w:trPr>
          <w:cantSplit/>
          <w:trHeight w:val="654"/>
          <w:jc w:val="center"/>
        </w:trPr>
        <w:tc>
          <w:tcPr>
            <w:tcW w:w="285" w:type="dxa"/>
            <w:tcBorders>
              <w:top w:val="double" w:sz="12" w:space="0" w:color="auto"/>
              <w:left w:val="double" w:sz="12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1C70" w:rsidRPr="00535E31" w:rsidRDefault="00071C70" w:rsidP="00071C70">
            <w:pPr>
              <w:pStyle w:val="Balk2"/>
              <w:rPr>
                <w:color w:val="000000" w:themeColor="text1"/>
                <w:sz w:val="16"/>
              </w:rPr>
            </w:pPr>
            <w:r w:rsidRPr="00535E31">
              <w:rPr>
                <w:color w:val="000000" w:themeColor="text1"/>
                <w:sz w:val="16"/>
              </w:rPr>
              <w:t>Ay</w:t>
            </w:r>
          </w:p>
        </w:tc>
        <w:tc>
          <w:tcPr>
            <w:tcW w:w="455" w:type="dxa"/>
            <w:tcBorders>
              <w:top w:val="doub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1C70" w:rsidRPr="00535E31" w:rsidRDefault="00071C70" w:rsidP="00071C70">
            <w:pPr>
              <w:pStyle w:val="Balk2"/>
              <w:rPr>
                <w:color w:val="000000" w:themeColor="text1"/>
                <w:sz w:val="16"/>
              </w:rPr>
            </w:pPr>
            <w:r w:rsidRPr="00535E31">
              <w:rPr>
                <w:color w:val="000000" w:themeColor="text1"/>
                <w:sz w:val="16"/>
              </w:rPr>
              <w:t>Hafta</w:t>
            </w:r>
          </w:p>
        </w:tc>
        <w:tc>
          <w:tcPr>
            <w:tcW w:w="283" w:type="dxa"/>
            <w:tcBorders>
              <w:top w:val="doub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1C70" w:rsidRPr="00535E31" w:rsidRDefault="00071C70" w:rsidP="00071C70">
            <w:pPr>
              <w:pStyle w:val="Balk4"/>
              <w:rPr>
                <w:color w:val="000000" w:themeColor="text1"/>
              </w:rPr>
            </w:pPr>
            <w:r w:rsidRPr="00535E31">
              <w:rPr>
                <w:color w:val="000000" w:themeColor="text1"/>
              </w:rPr>
              <w:t>St.</w:t>
            </w:r>
          </w:p>
        </w:tc>
        <w:tc>
          <w:tcPr>
            <w:tcW w:w="4085" w:type="dxa"/>
            <w:tcBorders>
              <w:top w:val="doub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1C70" w:rsidRPr="00535E31" w:rsidRDefault="00071C70" w:rsidP="00071C70">
            <w:pPr>
              <w:pStyle w:val="Balk3"/>
              <w:rPr>
                <w:color w:val="000000" w:themeColor="text1"/>
              </w:rPr>
            </w:pPr>
            <w:r w:rsidRPr="00535E31">
              <w:rPr>
                <w:rFonts w:ascii="Arial" w:eastAsia="Arial" w:hAnsi="Arial" w:cs="Arial"/>
                <w:color w:val="000000" w:themeColor="text1"/>
              </w:rPr>
              <w:t>ÖĞRENME BİRİMİ KAZANIMLARI</w:t>
            </w:r>
          </w:p>
        </w:tc>
        <w:tc>
          <w:tcPr>
            <w:tcW w:w="5129" w:type="dxa"/>
            <w:tcBorders>
              <w:top w:val="doub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1C70" w:rsidRPr="00535E31" w:rsidRDefault="00071C70" w:rsidP="00071C7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35E31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1134" w:type="dxa"/>
            <w:tcBorders>
              <w:top w:val="doub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1C70" w:rsidRPr="00535E31" w:rsidRDefault="00071C70" w:rsidP="00071C70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35E31">
              <w:rPr>
                <w:b/>
                <w:color w:val="000000" w:themeColor="text1"/>
                <w:sz w:val="12"/>
                <w:szCs w:val="12"/>
              </w:rPr>
              <w:t>ÖĞRENME- ÖĞRETME YÖNTEM VE</w:t>
            </w:r>
          </w:p>
          <w:p w:rsidR="00071C70" w:rsidRPr="00535E31" w:rsidRDefault="00071C70" w:rsidP="00071C70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35E31">
              <w:rPr>
                <w:b/>
                <w:color w:val="000000" w:themeColor="text1"/>
                <w:sz w:val="12"/>
                <w:szCs w:val="12"/>
              </w:rPr>
              <w:t>TEKNİKLERİ</w:t>
            </w:r>
          </w:p>
        </w:tc>
        <w:tc>
          <w:tcPr>
            <w:tcW w:w="1276" w:type="dxa"/>
            <w:tcBorders>
              <w:top w:val="doub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1C70" w:rsidRPr="00535E31" w:rsidRDefault="00071C70" w:rsidP="00071C70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35E31">
              <w:rPr>
                <w:b/>
                <w:color w:val="000000" w:themeColor="text1"/>
                <w:sz w:val="12"/>
                <w:szCs w:val="12"/>
              </w:rPr>
              <w:t>KULLANILAN EĞİTİM TEKNOLOJİLERİ, ARAÇ VE GEREÇLER</w:t>
            </w:r>
          </w:p>
        </w:tc>
        <w:tc>
          <w:tcPr>
            <w:tcW w:w="2501" w:type="dxa"/>
            <w:tcBorders>
              <w:top w:val="double" w:sz="12" w:space="0" w:color="auto"/>
              <w:left w:val="single" w:sz="6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:rsidR="00071C70" w:rsidRPr="00535E31" w:rsidRDefault="00071C70" w:rsidP="00071C70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 xml:space="preserve">DEĞERLENDİRME </w:t>
            </w:r>
          </w:p>
          <w:p w:rsidR="00071C70" w:rsidRPr="00535E31" w:rsidRDefault="00071C70" w:rsidP="00071C70">
            <w:pPr>
              <w:jc w:val="center"/>
              <w:rPr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 xml:space="preserve"> (Hedef ve Davranışlara Ulaşma düzeyi)</w:t>
            </w:r>
          </w:p>
        </w:tc>
      </w:tr>
      <w:tr w:rsidR="001E5EE8" w:rsidRPr="00535E31" w:rsidTr="001E5EE8">
        <w:trPr>
          <w:cantSplit/>
          <w:trHeight w:val="2160"/>
          <w:jc w:val="center"/>
        </w:trPr>
        <w:tc>
          <w:tcPr>
            <w:tcW w:w="285" w:type="dxa"/>
            <w:vMerge w:val="restart"/>
            <w:tcBorders>
              <w:top w:val="single" w:sz="12" w:space="0" w:color="auto"/>
              <w:left w:val="double" w:sz="12" w:space="0" w:color="auto"/>
              <w:right w:val="single" w:sz="2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b/>
                <w:color w:val="000000" w:themeColor="text1"/>
                <w:sz w:val="18"/>
                <w:szCs w:val="18"/>
              </w:rPr>
              <w:t>Y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b/>
                <w:color w:val="000000" w:themeColor="text1"/>
                <w:sz w:val="18"/>
                <w:szCs w:val="18"/>
              </w:rPr>
              <w:t>Ü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11.09.2023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15.09.2023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pStyle w:val="ListeParagraf"/>
              <w:ind w:left="-70" w:firstLine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-70" w:firstLine="0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Endüstriyel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sensörlerin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özelliklerini açıklar.</w:t>
            </w:r>
          </w:p>
          <w:p w:rsidR="001E5EE8" w:rsidRPr="00535E31" w:rsidRDefault="001E5EE8" w:rsidP="001E5EE8">
            <w:pPr>
              <w:pStyle w:val="ListeParagraf"/>
              <w:ind w:left="-70" w:firstLine="0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Dijital çıkışlı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sensörler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ile devre uygulamaları yapar.</w:t>
            </w:r>
          </w:p>
          <w:p w:rsidR="001E5EE8" w:rsidRPr="00535E31" w:rsidRDefault="001E5EE8" w:rsidP="001E5EE8">
            <w:pPr>
              <w:pStyle w:val="ListeParagraf"/>
              <w:ind w:left="-70" w:firstLine="0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Endüktif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sensörlerin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yapısı, çalışması, bağlantısı, avantaj ve dezavantajları açıklanır.</w:t>
            </w:r>
          </w:p>
          <w:p w:rsidR="001E5EE8" w:rsidRPr="00535E31" w:rsidRDefault="001E5EE8" w:rsidP="001E5EE8">
            <w:pPr>
              <w:pStyle w:val="ListeParagraf"/>
              <w:ind w:left="-70" w:firstLine="0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Kapasitif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sensörlerin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yapısı, çalışması, bağlantısı, avantaj ve dezavantajları açıklanır.</w:t>
            </w:r>
          </w:p>
          <w:p w:rsidR="001E5EE8" w:rsidRPr="00535E31" w:rsidRDefault="001E5EE8" w:rsidP="001E5EE8">
            <w:pPr>
              <w:rPr>
                <w:color w:val="000000" w:themeColor="text1"/>
              </w:rPr>
            </w:pPr>
          </w:p>
          <w:p w:rsidR="001E5EE8" w:rsidRPr="00535E31" w:rsidRDefault="001E5EE8" w:rsidP="001E5EE8">
            <w:pPr>
              <w:rPr>
                <w:color w:val="000000" w:themeColor="text1"/>
              </w:rPr>
            </w:pPr>
          </w:p>
          <w:p w:rsidR="001E5EE8" w:rsidRPr="00535E31" w:rsidRDefault="001E5EE8" w:rsidP="001E5E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129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>ÖĞRENME BİRİMİ 1: ENDÜSTRİYEL SENSÖRLER</w:t>
            </w:r>
          </w:p>
          <w:p w:rsidR="001E5EE8" w:rsidRPr="00535E31" w:rsidRDefault="001E5EE8" w:rsidP="001E5EE8">
            <w:pPr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535E31">
              <w:rPr>
                <w:rFonts w:ascii="Arial" w:hAnsi="Arial" w:cs="Arial"/>
                <w:b/>
                <w:color w:val="000000" w:themeColor="text1"/>
              </w:rPr>
              <w:t>1.1. ENDÜSTRİYEL SENSÖRLER</w:t>
            </w:r>
            <w:r w:rsidRPr="00535E31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:rsidR="001E5EE8" w:rsidRPr="00535E31" w:rsidRDefault="001E5EE8" w:rsidP="001E5EE8">
            <w:pPr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1.1.1. Endüstriyel </w:t>
            </w:r>
            <w:proofErr w:type="spellStart"/>
            <w:r w:rsidRPr="00535E31">
              <w:rPr>
                <w:rFonts w:ascii="Arial" w:hAnsi="Arial" w:cs="Arial"/>
                <w:color w:val="000000" w:themeColor="text1"/>
              </w:rPr>
              <w:t>Sensör</w:t>
            </w:r>
            <w:proofErr w:type="spellEnd"/>
            <w:r w:rsidRPr="00535E31">
              <w:rPr>
                <w:rFonts w:ascii="Arial" w:hAnsi="Arial" w:cs="Arial"/>
                <w:color w:val="000000" w:themeColor="text1"/>
              </w:rPr>
              <w:t xml:space="preserve"> Çıkış Tipleri </w:t>
            </w:r>
          </w:p>
          <w:p w:rsidR="001E5EE8" w:rsidRPr="00535E31" w:rsidRDefault="001E5EE8" w:rsidP="001E5EE8">
            <w:pPr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1.1.2. Endüstriyel </w:t>
            </w:r>
            <w:proofErr w:type="spellStart"/>
            <w:r w:rsidRPr="00535E31">
              <w:rPr>
                <w:rFonts w:ascii="Arial" w:hAnsi="Arial" w:cs="Arial"/>
                <w:color w:val="000000" w:themeColor="text1"/>
              </w:rPr>
              <w:t>Sensör</w:t>
            </w:r>
            <w:proofErr w:type="spellEnd"/>
            <w:r w:rsidRPr="00535E31">
              <w:rPr>
                <w:rFonts w:ascii="Arial" w:hAnsi="Arial" w:cs="Arial"/>
                <w:color w:val="000000" w:themeColor="text1"/>
              </w:rPr>
              <w:t xml:space="preserve"> Çeşitleri </w:t>
            </w:r>
          </w:p>
          <w:p w:rsidR="001E5EE8" w:rsidRPr="00535E31" w:rsidRDefault="001E5EE8" w:rsidP="001E5EE8">
            <w:pPr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1.2. DİJİTAL ÇIKIŞLI SENSÖRLER </w:t>
            </w:r>
          </w:p>
          <w:p w:rsidR="001E5EE8" w:rsidRPr="00535E31" w:rsidRDefault="001E5EE8" w:rsidP="001E5EE8">
            <w:pPr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1.2.1. </w:t>
            </w:r>
            <w:proofErr w:type="spellStart"/>
            <w:r w:rsidRPr="00535E31">
              <w:rPr>
                <w:rFonts w:ascii="Arial" w:hAnsi="Arial" w:cs="Arial"/>
                <w:color w:val="000000" w:themeColor="text1"/>
              </w:rPr>
              <w:t>Endüktif</w:t>
            </w:r>
            <w:proofErr w:type="spellEnd"/>
            <w:r w:rsidRPr="00535E3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535E31">
              <w:rPr>
                <w:rFonts w:ascii="Arial" w:hAnsi="Arial" w:cs="Arial"/>
                <w:color w:val="000000" w:themeColor="text1"/>
              </w:rPr>
              <w:t>Sensörler</w:t>
            </w:r>
            <w:proofErr w:type="spellEnd"/>
          </w:p>
          <w:p w:rsidR="001E5EE8" w:rsidRPr="00535E31" w:rsidRDefault="001E5EE8" w:rsidP="001E5EE8">
            <w:pPr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1.2.2. </w:t>
            </w:r>
            <w:proofErr w:type="spellStart"/>
            <w:r w:rsidRPr="00535E31">
              <w:rPr>
                <w:rFonts w:ascii="Arial" w:hAnsi="Arial" w:cs="Arial"/>
                <w:color w:val="000000" w:themeColor="text1"/>
              </w:rPr>
              <w:t>Kapasitif</w:t>
            </w:r>
            <w:proofErr w:type="spellEnd"/>
            <w:r w:rsidRPr="00535E3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535E31">
              <w:rPr>
                <w:rFonts w:ascii="Arial" w:hAnsi="Arial" w:cs="Arial"/>
                <w:color w:val="000000" w:themeColor="text1"/>
              </w:rPr>
              <w:t>Sensörler</w:t>
            </w:r>
            <w:proofErr w:type="spellEnd"/>
            <w:r w:rsidRPr="00535E31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:rsidR="001E5EE8" w:rsidRPr="00535E31" w:rsidRDefault="001E5EE8" w:rsidP="001E5EE8">
            <w:pPr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Temrin 1.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</w:rPr>
              <w:t>Endüktif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</w:rPr>
              <w:t>Sensör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 Bağlantıları </w:t>
            </w:r>
          </w:p>
          <w:p w:rsidR="001E5EE8" w:rsidRPr="00535E31" w:rsidRDefault="001E5EE8" w:rsidP="001E5EE8">
            <w:pPr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Temrin 2.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</w:rPr>
              <w:t>Kapasitif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</w:rPr>
              <w:t>Sensör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 Bağlantıları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vMerge w:val="restart"/>
            <w:tcBorders>
              <w:top w:val="single" w:sz="12" w:space="0" w:color="auto"/>
              <w:left w:val="single" w:sz="6" w:space="0" w:color="auto"/>
              <w:right w:val="double" w:sz="12" w:space="0" w:color="auto"/>
            </w:tcBorders>
            <w:vAlign w:val="center"/>
          </w:tcPr>
          <w:p w:rsidR="001E5EE8" w:rsidRPr="00535E31" w:rsidRDefault="001E5EE8" w:rsidP="001E5EE8">
            <w:pPr>
              <w:rPr>
                <w:b/>
                <w:color w:val="000000" w:themeColor="text1"/>
                <w:sz w:val="16"/>
                <w:szCs w:val="16"/>
              </w:rPr>
            </w:pPr>
            <w:r w:rsidRPr="00535E31">
              <w:rPr>
                <w:b/>
                <w:color w:val="000000" w:themeColor="text1"/>
                <w:sz w:val="16"/>
                <w:szCs w:val="16"/>
              </w:rPr>
              <w:t xml:space="preserve">Uygulama faaliyeti/temrinler; ders kazanımına uygun olarak okulun fiziki kapasitesi ve donatımı, öğrenci sayısı göz önünde bulundurularak en fazla uygulama faaliyeti /temrini yaptıracak şekilde meslek alan zümre öğretmenler kurulu tarafından seçilir. </w:t>
            </w:r>
          </w:p>
          <w:p w:rsidR="001E5EE8" w:rsidRPr="00535E31" w:rsidRDefault="001E5EE8" w:rsidP="001E5EE8">
            <w:pPr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b/>
                <w:color w:val="000000" w:themeColor="text1"/>
                <w:sz w:val="16"/>
                <w:szCs w:val="16"/>
              </w:rPr>
              <w:t>Meslek alan zümre öğretmenleri tarafından aşağıda yer alan temrinlerden farklı temrinlerin uygulanmasına karar verilebilir</w:t>
            </w:r>
            <w:r w:rsidRPr="00535E31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E5EE8" w:rsidRPr="00535E31" w:rsidTr="001E5EE8">
        <w:trPr>
          <w:cantSplit/>
          <w:trHeight w:val="1057"/>
          <w:jc w:val="center"/>
        </w:trPr>
        <w:tc>
          <w:tcPr>
            <w:tcW w:w="285" w:type="dxa"/>
            <w:vMerge/>
            <w:tcBorders>
              <w:top w:val="single" w:sz="12" w:space="0" w:color="auto"/>
              <w:left w:val="double" w:sz="12" w:space="0" w:color="auto"/>
              <w:right w:val="single" w:sz="2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18.09.2023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22.09.2023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pStyle w:val="ListeParagraf"/>
              <w:ind w:left="-70" w:firstLine="0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-70" w:firstLine="0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Manyetik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sensörlerin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yapısı, çalışması, bağlantısı, avantaj ve dezavantajları açıklanır.</w:t>
            </w:r>
          </w:p>
          <w:p w:rsidR="001E5EE8" w:rsidRPr="00535E31" w:rsidRDefault="001E5EE8" w:rsidP="001E5EE8">
            <w:pPr>
              <w:pStyle w:val="ListeParagraf"/>
              <w:ind w:left="-70" w:firstLine="0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Optik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sensörlerin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yapısı, çalışması, bağlantısı, avantaj ve dezavantajları açıklanır.</w:t>
            </w:r>
          </w:p>
          <w:p w:rsidR="001E5EE8" w:rsidRPr="00535E31" w:rsidRDefault="001E5EE8" w:rsidP="001E5EE8">
            <w:pPr>
              <w:tabs>
                <w:tab w:val="left" w:pos="2410"/>
              </w:tabs>
              <w:spacing w:line="276" w:lineRule="auto"/>
              <w:outlineLvl w:val="0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129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1.2.3. Manyetik </w:t>
            </w:r>
            <w:proofErr w:type="spellStart"/>
            <w:r w:rsidRPr="00535E31">
              <w:rPr>
                <w:rFonts w:ascii="Arial" w:hAnsi="Arial" w:cs="Arial"/>
                <w:color w:val="000000" w:themeColor="text1"/>
              </w:rPr>
              <w:t>Sensörler</w:t>
            </w:r>
            <w:proofErr w:type="spellEnd"/>
          </w:p>
          <w:p w:rsidR="001E5EE8" w:rsidRPr="00535E31" w:rsidRDefault="001E5EE8" w:rsidP="001E5EE8">
            <w:pPr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Temrin 3. Manyetik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</w:rPr>
              <w:t>Sensörün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 Bağlantısı 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1.2.4. Optik </w:t>
            </w:r>
            <w:proofErr w:type="spellStart"/>
            <w:r w:rsidRPr="00535E31">
              <w:rPr>
                <w:rFonts w:ascii="Arial" w:hAnsi="Arial" w:cs="Arial"/>
                <w:color w:val="000000" w:themeColor="text1"/>
              </w:rPr>
              <w:t>Sensörler</w:t>
            </w:r>
            <w:proofErr w:type="spellEnd"/>
            <w:r w:rsidRPr="00535E31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:rsidR="001E5EE8" w:rsidRPr="00535E31" w:rsidRDefault="001E5EE8" w:rsidP="001E5EE8">
            <w:pPr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Temrin 4. Fotosel (Optik)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</w:rPr>
              <w:t>Sensörün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 Bağlantısı </w:t>
            </w:r>
          </w:p>
          <w:p w:rsidR="001E5EE8" w:rsidRPr="00535E31" w:rsidRDefault="001E5EE8" w:rsidP="001E5EE8">
            <w:pPr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Temrin 5. Fiber Optik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</w:rPr>
              <w:t>Sensörün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 Bağlantısı </w:t>
            </w:r>
          </w:p>
          <w:p w:rsidR="001E5EE8" w:rsidRPr="00535E31" w:rsidRDefault="001E5EE8" w:rsidP="001E5EE8">
            <w:pPr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Temrin 6. Renk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</w:rPr>
              <w:t>Sensörü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 Bağlantısı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  <w:u w:val="single"/>
              </w:rPr>
              <w:t>Atatürk’ün Milli Eğitime verdiği önem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vMerge/>
            <w:tcBorders>
              <w:left w:val="single" w:sz="6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E5EE8" w:rsidRPr="00535E31" w:rsidTr="001E5EE8">
        <w:trPr>
          <w:cantSplit/>
          <w:trHeight w:val="983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2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25.09.2023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29.09.2023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left" w:pos="2410"/>
              </w:tabs>
              <w:spacing w:line="276" w:lineRule="auto"/>
              <w:outlineLvl w:val="0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tabs>
                <w:tab w:val="left" w:pos="2410"/>
              </w:tabs>
              <w:spacing w:line="276" w:lineRule="auto"/>
              <w:outlineLvl w:val="0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Enkoderlerin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yapısı, çalışması, bağlantısı, avantaj ve dezavantajları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Analog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çıkışlı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sensörlerin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özellikleri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Sıcaklık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sensörlerin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yapısı, çalışması, bağlantısı, avantaj ve dezavantajları açıklanır.</w:t>
            </w:r>
          </w:p>
          <w:p w:rsidR="001E5EE8" w:rsidRPr="00535E31" w:rsidRDefault="001E5EE8" w:rsidP="001E5EE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29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1.2.5. </w:t>
            </w:r>
            <w:proofErr w:type="spellStart"/>
            <w:r w:rsidRPr="00535E31">
              <w:rPr>
                <w:rFonts w:ascii="Arial" w:hAnsi="Arial" w:cs="Arial"/>
                <w:color w:val="000000" w:themeColor="text1"/>
              </w:rPr>
              <w:t>Enkoder</w:t>
            </w:r>
            <w:proofErr w:type="spellEnd"/>
            <w:r w:rsidRPr="00535E31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Temrin 7.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</w:rPr>
              <w:t>Enkoderin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 Devreye Bağlantısı 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Temrin 8.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</w:rPr>
              <w:t>Enkoder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 Sayıcının Devreye Bağlantısı 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1.3. ANALOG ÇIKIŞLI SENSÖRLER 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1.3.1. Sıcaklık </w:t>
            </w:r>
            <w:proofErr w:type="spellStart"/>
            <w:r w:rsidRPr="00535E31">
              <w:rPr>
                <w:rFonts w:ascii="Arial" w:hAnsi="Arial" w:cs="Arial"/>
                <w:color w:val="000000" w:themeColor="text1"/>
              </w:rPr>
              <w:t>Sensörleri</w:t>
            </w:r>
            <w:proofErr w:type="spellEnd"/>
            <w:r w:rsidRPr="00535E3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Temrin 9. Sıcaklık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</w:rPr>
              <w:t>Sensörlerinin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 Devreye Bağlanması ve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</w:rPr>
              <w:t>AVOmetreyle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 Ölçümü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1E5EE8" w:rsidRPr="00535E31" w:rsidTr="001E5EE8">
        <w:trPr>
          <w:cantSplit/>
          <w:trHeight w:val="958"/>
          <w:jc w:val="center"/>
        </w:trPr>
        <w:tc>
          <w:tcPr>
            <w:tcW w:w="285" w:type="dxa"/>
            <w:vMerge w:val="restart"/>
            <w:tcBorders>
              <w:top w:val="single" w:sz="12" w:space="0" w:color="auto"/>
              <w:left w:val="double" w:sz="12" w:space="0" w:color="auto"/>
              <w:right w:val="single" w:sz="4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535E31">
              <w:rPr>
                <w:b/>
                <w:color w:val="000000" w:themeColor="text1"/>
                <w:sz w:val="16"/>
                <w:szCs w:val="16"/>
              </w:rPr>
              <w:t>E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535E31">
              <w:rPr>
                <w:b/>
                <w:color w:val="000000" w:themeColor="text1"/>
                <w:sz w:val="16"/>
                <w:szCs w:val="16"/>
              </w:rPr>
              <w:t xml:space="preserve"> K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535E31">
              <w:rPr>
                <w:b/>
                <w:color w:val="000000" w:themeColor="text1"/>
                <w:sz w:val="16"/>
                <w:szCs w:val="16"/>
              </w:rPr>
              <w:t xml:space="preserve">   İ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535E31">
              <w:rPr>
                <w:b/>
                <w:color w:val="000000" w:themeColor="text1"/>
                <w:sz w:val="16"/>
                <w:szCs w:val="16"/>
              </w:rPr>
              <w:t xml:space="preserve">  M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02.10.2023</w:t>
            </w:r>
          </w:p>
          <w:p w:rsidR="001E5EE8" w:rsidRPr="00535E31" w:rsidRDefault="001E5EE8" w:rsidP="001E5EE8">
            <w:pPr>
              <w:ind w:left="113" w:right="113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06.10.2023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Analog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çıkışlı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sensörlerin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özellikleri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Sıcaklık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sensörlerin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yapısı, çalışması, bağlantısı, avantaj ve dezavantajları açıklanır.</w:t>
            </w:r>
          </w:p>
          <w:p w:rsidR="001E5EE8" w:rsidRPr="00535E31" w:rsidRDefault="001E5EE8" w:rsidP="001E5EE8">
            <w:pPr>
              <w:tabs>
                <w:tab w:val="left" w:pos="2410"/>
              </w:tabs>
              <w:spacing w:line="276" w:lineRule="auto"/>
              <w:outlineLvl w:val="0"/>
              <w:rPr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Temrin 10. Sıcaklık ve Nem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</w:rPr>
              <w:t>Sensörünün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 İndikatöre Bağlanması 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Temrin 11. NTC ve Sıcaklık Kontrol Cihazının Devreye Bağlanması 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>Temrin 12. SSR Sıcaklık Kontrol Cihazıyla Isı Ölçümü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1E5EE8" w:rsidRPr="00535E31" w:rsidTr="001E5EE8">
        <w:trPr>
          <w:cantSplit/>
          <w:trHeight w:val="1015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4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  <w:p w:rsidR="001E5EE8" w:rsidRPr="00535E31" w:rsidRDefault="001E5EE8" w:rsidP="001E5EE8">
            <w:pPr>
              <w:ind w:left="113" w:right="113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09.10.2023</w:t>
            </w:r>
          </w:p>
          <w:p w:rsidR="001E5EE8" w:rsidRPr="00535E31" w:rsidRDefault="001E5EE8" w:rsidP="001E5EE8">
            <w:pPr>
              <w:ind w:left="113" w:right="113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13.10.2023</w:t>
            </w:r>
          </w:p>
          <w:p w:rsidR="001E5EE8" w:rsidRPr="00535E31" w:rsidRDefault="001E5EE8" w:rsidP="001E5EE8">
            <w:pPr>
              <w:ind w:left="113" w:right="113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2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pStyle w:val="ListeParagraf"/>
              <w:ind w:left="0" w:firstLine="0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Basınç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sensörlerin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yapısı, çalışması, bağlantısı, avantaj ve dezavantajları açıklanır.</w:t>
            </w:r>
          </w:p>
          <w:p w:rsidR="001E5EE8" w:rsidRPr="00535E31" w:rsidRDefault="001E5EE8" w:rsidP="001E5EE8">
            <w:pPr>
              <w:tabs>
                <w:tab w:val="left" w:pos="2410"/>
              </w:tabs>
              <w:spacing w:after="120"/>
              <w:outlineLvl w:val="0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Mesafe (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ultrasonik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ve lazer)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sensörlerin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yapısı, çalışması, bağlantısı, avantaj ve dezavantajları açıklanır</w:t>
            </w:r>
          </w:p>
        </w:tc>
        <w:tc>
          <w:tcPr>
            <w:tcW w:w="51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1.3.2. Basınç </w:t>
            </w:r>
            <w:proofErr w:type="spellStart"/>
            <w:r w:rsidRPr="00535E31">
              <w:rPr>
                <w:rFonts w:ascii="Arial" w:hAnsi="Arial" w:cs="Arial"/>
                <w:color w:val="000000" w:themeColor="text1"/>
              </w:rPr>
              <w:t>Sensörleri</w:t>
            </w:r>
            <w:proofErr w:type="spellEnd"/>
            <w:r w:rsidRPr="00535E31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>Temrin 13. Yük Hücresinin Devreye Bağlanması ve AVO</w:t>
            </w:r>
            <w:r w:rsidR="00AD5BE5" w:rsidRPr="00535E31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535E31">
              <w:rPr>
                <w:rFonts w:ascii="Arial" w:hAnsi="Arial" w:cs="Arial"/>
                <w:b/>
                <w:color w:val="000000" w:themeColor="text1"/>
              </w:rPr>
              <w:t>metreyle Çıkış Geriliminin Ölçülmesi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Temrin 14. Yük Hücresinin Tartım Terminaline Bağlanması 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1.3.3. Mesafe </w:t>
            </w:r>
            <w:proofErr w:type="spellStart"/>
            <w:r w:rsidRPr="00535E31">
              <w:rPr>
                <w:rFonts w:ascii="Arial" w:hAnsi="Arial" w:cs="Arial"/>
                <w:color w:val="000000" w:themeColor="text1"/>
              </w:rPr>
              <w:t>Sensörleri</w:t>
            </w:r>
            <w:proofErr w:type="spellEnd"/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  <w:u w:val="single"/>
              </w:rPr>
              <w:t>Atatürk’ün Cumhuriyetçilik ilkesi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1E5EE8" w:rsidRPr="00535E31" w:rsidTr="001E5EE8">
        <w:trPr>
          <w:cantSplit/>
          <w:trHeight w:val="1015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4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  <w:p w:rsidR="001E5EE8" w:rsidRPr="00535E31" w:rsidRDefault="001E5EE8" w:rsidP="001E5EE8">
            <w:pPr>
              <w:ind w:left="113" w:right="113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16.10.2023</w:t>
            </w:r>
          </w:p>
          <w:p w:rsidR="001E5EE8" w:rsidRPr="00535E31" w:rsidRDefault="001E5EE8" w:rsidP="001E5EE8">
            <w:pPr>
              <w:ind w:left="113" w:right="113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20.10.2023</w:t>
            </w:r>
          </w:p>
          <w:p w:rsidR="001E5EE8" w:rsidRPr="00535E31" w:rsidRDefault="001E5EE8" w:rsidP="001E5EE8">
            <w:pPr>
              <w:ind w:left="113" w:right="113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2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pStyle w:val="ListeParagraf"/>
              <w:ind w:left="-7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Seviye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sensörlerin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yapısı, çalışması, bağlantısı, avantaj ve dezavantajları açıklanır.</w:t>
            </w:r>
          </w:p>
          <w:p w:rsidR="001E5EE8" w:rsidRPr="00535E31" w:rsidRDefault="001E5EE8" w:rsidP="001E5EE8">
            <w:pPr>
              <w:pStyle w:val="ListeParagraf"/>
              <w:ind w:left="-7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Sinyal çeviricilerin yapısı açıklanır.</w:t>
            </w:r>
          </w:p>
          <w:p w:rsidR="001E5EE8" w:rsidRPr="00535E31" w:rsidRDefault="001E5EE8" w:rsidP="001E5EE8">
            <w:pPr>
              <w:spacing w:line="276" w:lineRule="auto"/>
              <w:ind w:left="-70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Sinyal çeviricilerin çeşitleri açıklanır.</w:t>
            </w:r>
          </w:p>
        </w:tc>
        <w:tc>
          <w:tcPr>
            <w:tcW w:w="51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1.3.4. Seviye </w:t>
            </w:r>
            <w:proofErr w:type="spellStart"/>
            <w:r w:rsidRPr="00535E31">
              <w:rPr>
                <w:rFonts w:ascii="Arial" w:hAnsi="Arial" w:cs="Arial"/>
                <w:color w:val="000000" w:themeColor="text1"/>
              </w:rPr>
              <w:t>Sensörü</w:t>
            </w:r>
            <w:proofErr w:type="spellEnd"/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Temrin 15. Lineer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</w:rPr>
              <w:t>Potansiyometrik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 Cetvelin Devreye Alınması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1.4. SİNYAL ÇEVİRİCİLER 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>1.4.1. Sinyal Çeviriciler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>Temrin 16. Sıcaklık ve Basınç Sinyal Çevirici Bağlantısı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1E5EE8" w:rsidRPr="00535E31" w:rsidTr="001E5EE8">
        <w:trPr>
          <w:cantSplit/>
          <w:trHeight w:val="991"/>
          <w:jc w:val="center"/>
        </w:trPr>
        <w:tc>
          <w:tcPr>
            <w:tcW w:w="285" w:type="dxa"/>
            <w:vMerge/>
            <w:tcBorders>
              <w:left w:val="double" w:sz="12" w:space="0" w:color="auto"/>
              <w:bottom w:val="single" w:sz="12" w:space="0" w:color="auto"/>
              <w:right w:val="single" w:sz="4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  <w:p w:rsidR="001E5EE8" w:rsidRPr="00535E31" w:rsidRDefault="001E5EE8" w:rsidP="001E5EE8">
            <w:pPr>
              <w:ind w:left="113" w:right="113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23.10.2023</w:t>
            </w:r>
          </w:p>
          <w:p w:rsidR="001E5EE8" w:rsidRPr="00535E31" w:rsidRDefault="001E5EE8" w:rsidP="001E5EE8">
            <w:pPr>
              <w:ind w:left="113" w:right="113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27.10.2023</w:t>
            </w:r>
          </w:p>
          <w:p w:rsidR="001E5EE8" w:rsidRPr="00535E31" w:rsidRDefault="001E5EE8" w:rsidP="001E5EE8">
            <w:pPr>
              <w:ind w:left="113" w:right="113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pStyle w:val="ListeParagraf"/>
              <w:ind w:left="72" w:hanging="72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72" w:hanging="72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PLC’nin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tanımı yapılır.</w:t>
            </w:r>
          </w:p>
          <w:p w:rsidR="001E5EE8" w:rsidRPr="00535E31" w:rsidRDefault="001E5EE8" w:rsidP="001E5EE8">
            <w:pPr>
              <w:pStyle w:val="ListeParagraf"/>
              <w:ind w:left="72" w:hanging="72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 yapısı ve çalışması açıklanır.</w:t>
            </w:r>
          </w:p>
          <w:p w:rsidR="001E5EE8" w:rsidRPr="00535E31" w:rsidRDefault="001E5EE8" w:rsidP="001E5EE8">
            <w:pPr>
              <w:spacing w:line="276" w:lineRule="auto"/>
              <w:ind w:left="72" w:hanging="72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 giriş ve çıkış adreslemeleri açıklanır.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ÖĞRENME BİRİMİ 2: TEMEL PLC İŞLEMLERİ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2.1. PLC ÖZELLİKLERİ 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2.1.1. </w:t>
            </w:r>
            <w:proofErr w:type="spellStart"/>
            <w:r w:rsidRPr="00535E31">
              <w:rPr>
                <w:rFonts w:ascii="Arial" w:hAnsi="Arial" w:cs="Arial"/>
                <w:color w:val="000000" w:themeColor="text1"/>
              </w:rPr>
              <w:t>PLC’nin</w:t>
            </w:r>
            <w:proofErr w:type="spellEnd"/>
            <w:r w:rsidRPr="00535E31">
              <w:rPr>
                <w:rFonts w:ascii="Arial" w:hAnsi="Arial" w:cs="Arial"/>
                <w:color w:val="000000" w:themeColor="text1"/>
              </w:rPr>
              <w:t xml:space="preserve"> Yapısı 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2.1.2. </w:t>
            </w:r>
            <w:proofErr w:type="spellStart"/>
            <w:r w:rsidRPr="00535E31">
              <w:rPr>
                <w:rFonts w:ascii="Arial" w:hAnsi="Arial" w:cs="Arial"/>
                <w:color w:val="000000" w:themeColor="text1"/>
              </w:rPr>
              <w:t>PLC’nin</w:t>
            </w:r>
            <w:proofErr w:type="spellEnd"/>
            <w:r w:rsidRPr="00535E31">
              <w:rPr>
                <w:rFonts w:ascii="Arial" w:hAnsi="Arial" w:cs="Arial"/>
                <w:color w:val="000000" w:themeColor="text1"/>
              </w:rPr>
              <w:t xml:space="preserve"> Çalışması 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2.1.3. PLC Giriş ve Çıkış Adreslemeleri 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2.1.4. PLC Seçiminde Dikkat Edilecek Hususlar 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>2.2. PLC GİRİŞ VE ÇIKIŞ ELEMANLARI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bCs/>
                <w:iCs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1E5EE8" w:rsidRPr="00535E31" w:rsidTr="001E5EE8">
        <w:trPr>
          <w:cantSplit/>
          <w:trHeight w:val="959"/>
          <w:jc w:val="center"/>
        </w:trPr>
        <w:tc>
          <w:tcPr>
            <w:tcW w:w="285" w:type="dxa"/>
            <w:vMerge w:val="restart"/>
            <w:tcBorders>
              <w:top w:val="single" w:sz="12" w:space="0" w:color="auto"/>
              <w:left w:val="double" w:sz="12" w:space="0" w:color="auto"/>
              <w:right w:val="single" w:sz="4" w:space="0" w:color="auto"/>
            </w:tcBorders>
          </w:tcPr>
          <w:p w:rsidR="001E5EE8" w:rsidRPr="00535E31" w:rsidRDefault="001E5EE8" w:rsidP="001E5EE8">
            <w:pPr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rPr>
                <w:b/>
                <w:color w:val="000000" w:themeColor="text1"/>
                <w:sz w:val="16"/>
                <w:szCs w:val="16"/>
              </w:rPr>
            </w:pPr>
            <w:r w:rsidRPr="00535E31">
              <w:rPr>
                <w:b/>
                <w:color w:val="000000" w:themeColor="text1"/>
                <w:sz w:val="16"/>
                <w:szCs w:val="16"/>
              </w:rPr>
              <w:t>K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535E31">
              <w:rPr>
                <w:b/>
                <w:color w:val="000000" w:themeColor="text1"/>
                <w:sz w:val="16"/>
                <w:szCs w:val="16"/>
              </w:rPr>
              <w:t>A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535E31">
              <w:rPr>
                <w:b/>
                <w:color w:val="000000" w:themeColor="text1"/>
                <w:sz w:val="16"/>
                <w:szCs w:val="16"/>
              </w:rPr>
              <w:t>S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535E31">
              <w:rPr>
                <w:b/>
                <w:color w:val="000000" w:themeColor="text1"/>
                <w:sz w:val="16"/>
                <w:szCs w:val="16"/>
              </w:rPr>
              <w:t>I</w:t>
            </w:r>
          </w:p>
          <w:p w:rsidR="001E5EE8" w:rsidRPr="00535E31" w:rsidRDefault="001E5EE8" w:rsidP="001E5EE8">
            <w:pPr>
              <w:rPr>
                <w:b/>
                <w:color w:val="000000" w:themeColor="text1"/>
                <w:sz w:val="16"/>
                <w:szCs w:val="16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535E31">
              <w:rPr>
                <w:b/>
                <w:color w:val="000000" w:themeColor="text1"/>
                <w:sz w:val="16"/>
                <w:szCs w:val="16"/>
              </w:rPr>
              <w:t>M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  <w:p w:rsidR="001E5EE8" w:rsidRPr="00535E31" w:rsidRDefault="001E5EE8" w:rsidP="001E5EE8">
            <w:pPr>
              <w:ind w:left="113" w:right="113"/>
              <w:jc w:val="right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30.10.2023</w:t>
            </w:r>
          </w:p>
          <w:p w:rsidR="001E5EE8" w:rsidRPr="00535E31" w:rsidRDefault="001E5EE8" w:rsidP="001E5EE8">
            <w:pPr>
              <w:ind w:left="113" w:right="113"/>
              <w:jc w:val="right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03.11.2023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PLC’nin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giriş elemanlarını seçer.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PLC’nin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çıkış elemanlarını seçer.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color w:val="000000" w:themeColor="text1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PLC’nin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giriş ve çıkış bağlantılarını yapar.</w:t>
            </w:r>
          </w:p>
        </w:tc>
        <w:tc>
          <w:tcPr>
            <w:tcW w:w="5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2.3. PLC DEVRE BAĞLANTILARI 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2.3.1. PLC Devre Elemanları Sembolleri 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2.3.2. PLC Besleme ve Eleman Bağlantıları 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2.3.3. PLC Pano Bağlantıları 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2.4. PLC EK DONANIMLARI 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>Temrin 1. PLC Genişleme Modülleri Montajı</w:t>
            </w:r>
          </w:p>
          <w:p w:rsidR="001E5EE8" w:rsidRPr="00535E31" w:rsidRDefault="001E5EE8" w:rsidP="001E5EE8">
            <w:pPr>
              <w:tabs>
                <w:tab w:val="num" w:pos="1361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  <w:t>Cumhuriyet Bayramı ve Cumhuriyetin önemi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b/>
                <w:bCs/>
                <w:iCs/>
                <w:color w:val="000000" w:themeColor="text1"/>
                <w:sz w:val="18"/>
                <w:szCs w:val="18"/>
              </w:rPr>
            </w:pPr>
          </w:p>
        </w:tc>
      </w:tr>
      <w:tr w:rsidR="001E5EE8" w:rsidRPr="00535E31" w:rsidTr="004D44CE">
        <w:trPr>
          <w:cantSplit/>
          <w:trHeight w:val="963"/>
          <w:jc w:val="center"/>
        </w:trPr>
        <w:tc>
          <w:tcPr>
            <w:tcW w:w="285" w:type="dxa"/>
            <w:vMerge/>
            <w:tcBorders>
              <w:top w:val="single" w:sz="12" w:space="0" w:color="auto"/>
              <w:left w:val="double" w:sz="12" w:space="0" w:color="auto"/>
              <w:right w:val="single" w:sz="4" w:space="0" w:color="auto"/>
            </w:tcBorders>
          </w:tcPr>
          <w:p w:rsidR="001E5EE8" w:rsidRPr="00535E31" w:rsidRDefault="001E5EE8" w:rsidP="001E5EE8">
            <w:pPr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  <w:p w:rsidR="001E5EE8" w:rsidRPr="00535E31" w:rsidRDefault="001E5EE8" w:rsidP="001E5EE8">
            <w:pPr>
              <w:ind w:left="113" w:right="113"/>
              <w:jc w:val="right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06.11.2023</w:t>
            </w:r>
          </w:p>
          <w:p w:rsidR="001E5EE8" w:rsidRPr="00535E31" w:rsidRDefault="001E5EE8" w:rsidP="001E5EE8">
            <w:pPr>
              <w:ind w:left="113" w:right="113"/>
              <w:jc w:val="right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10.11.2023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pStyle w:val="ListeParagraf"/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PLC’nin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giriş elemanlarını seçer.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PLC’nin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çıkış elemanlarını seçer.</w:t>
            </w:r>
          </w:p>
          <w:p w:rsidR="001E5EE8" w:rsidRPr="00535E31" w:rsidRDefault="001E5EE8" w:rsidP="001E5EE8">
            <w:pPr>
              <w:pStyle w:val="ListeParagraf"/>
              <w:autoSpaceDE w:val="0"/>
              <w:autoSpaceDN w:val="0"/>
              <w:adjustRightInd w:val="0"/>
              <w:spacing w:line="276" w:lineRule="auto"/>
              <w:ind w:left="0" w:firstLine="0"/>
              <w:rPr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PLC’nin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giriş ve çıkış bağlantılarını yapar.</w:t>
            </w:r>
          </w:p>
        </w:tc>
        <w:tc>
          <w:tcPr>
            <w:tcW w:w="51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Temrin 2. Röle Çıkışlı PLC Dijital Giriş Çıkış Bağlantıları </w:t>
            </w:r>
          </w:p>
          <w:p w:rsidR="001E5EE8" w:rsidRPr="00535E31" w:rsidRDefault="001E5EE8" w:rsidP="001E5EE8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color w:val="000000" w:themeColor="text1"/>
                <w:sz w:val="16"/>
                <w:szCs w:val="16"/>
                <w:u w:val="single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Temrin 3.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</w:rPr>
              <w:t>Transistör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 Çıkışlı PLC Dijital Giriş Çıkış Bağlantıları</w:t>
            </w:r>
          </w:p>
          <w:p w:rsidR="001E5EE8" w:rsidRPr="00535E31" w:rsidRDefault="001E5EE8" w:rsidP="001E5EE8">
            <w:pPr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  <w:t>10 Kasım Atatürk’ü Anma ve Atatürk’ün kişiliği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b/>
                <w:bCs/>
                <w:iCs/>
                <w:color w:val="000000" w:themeColor="text1"/>
                <w:sz w:val="18"/>
                <w:szCs w:val="18"/>
              </w:rPr>
            </w:pPr>
          </w:p>
        </w:tc>
      </w:tr>
      <w:tr w:rsidR="001E5EE8" w:rsidRPr="00535E31" w:rsidTr="004D44CE">
        <w:trPr>
          <w:cantSplit/>
          <w:trHeight w:val="963"/>
          <w:jc w:val="center"/>
        </w:trPr>
        <w:tc>
          <w:tcPr>
            <w:tcW w:w="285" w:type="dxa"/>
            <w:vMerge/>
            <w:tcBorders>
              <w:top w:val="single" w:sz="12" w:space="0" w:color="auto"/>
              <w:left w:val="double" w:sz="12" w:space="0" w:color="auto"/>
              <w:right w:val="single" w:sz="4" w:space="0" w:color="auto"/>
            </w:tcBorders>
          </w:tcPr>
          <w:p w:rsidR="001E5EE8" w:rsidRPr="00535E31" w:rsidRDefault="001E5EE8" w:rsidP="001E5EE8">
            <w:pPr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  <w:highlight w:val="lightGray"/>
              </w:rPr>
            </w:pP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  <w:highlight w:val="lightGray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  <w:highlight w:val="lightGray"/>
              </w:rPr>
              <w:t>13.11.2023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  <w:highlight w:val="lightGray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  <w:highlight w:val="lightGray"/>
              </w:rPr>
              <w:t>17.11.2023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  <w:highlight w:val="lightGray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  <w:highlight w:val="lightGray"/>
              </w:rPr>
            </w:pPr>
          </w:p>
        </w:tc>
        <w:tc>
          <w:tcPr>
            <w:tcW w:w="14125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shd w:val="clear" w:color="auto" w:fill="BFBFBF"/>
            <w:vAlign w:val="center"/>
          </w:tcPr>
          <w:p w:rsidR="001E5EE8" w:rsidRPr="00535E31" w:rsidRDefault="001E5EE8" w:rsidP="001E5EE8">
            <w:pPr>
              <w:numPr>
                <w:ilvl w:val="0"/>
                <w:numId w:val="6"/>
              </w:numPr>
              <w:jc w:val="center"/>
              <w:rPr>
                <w:b/>
                <w:i/>
                <w:color w:val="000000" w:themeColor="text1"/>
                <w:sz w:val="40"/>
                <w:szCs w:val="40"/>
                <w:highlight w:val="lightGray"/>
              </w:rPr>
            </w:pPr>
            <w:r w:rsidRPr="00535E31">
              <w:rPr>
                <w:b/>
                <w:i/>
                <w:color w:val="000000" w:themeColor="text1"/>
                <w:sz w:val="40"/>
                <w:szCs w:val="40"/>
                <w:highlight w:val="lightGray"/>
              </w:rPr>
              <w:t>DÖNEM ARA TATİLİ</w:t>
            </w:r>
          </w:p>
          <w:p w:rsidR="001E5EE8" w:rsidRPr="00535E31" w:rsidRDefault="001E5EE8" w:rsidP="001E5EE8">
            <w:pPr>
              <w:ind w:left="720"/>
              <w:jc w:val="center"/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highlight w:val="lightGray"/>
                <w:u w:val="single"/>
              </w:rPr>
            </w:pPr>
            <w:r w:rsidRPr="00535E31">
              <w:rPr>
                <w:b/>
                <w:i/>
                <w:color w:val="000000" w:themeColor="text1"/>
                <w:sz w:val="40"/>
                <w:szCs w:val="40"/>
                <w:highlight w:val="lightGray"/>
              </w:rPr>
              <w:t>(13-17 KASIM)</w:t>
            </w:r>
          </w:p>
        </w:tc>
      </w:tr>
      <w:tr w:rsidR="001E5EE8" w:rsidRPr="00535E31" w:rsidTr="004D44CE">
        <w:trPr>
          <w:cantSplit/>
          <w:trHeight w:val="973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4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20.11.2023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24.11.2023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PLC’nin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giriş elemanlarını seçer.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PLC’nin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çıkış elemanlarını seçer.</w:t>
            </w:r>
          </w:p>
          <w:p w:rsidR="001E5EE8" w:rsidRPr="00535E31" w:rsidRDefault="001E5EE8" w:rsidP="001E5EE8">
            <w:pPr>
              <w:pStyle w:val="ListeParagraf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PLC’nin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giriş ve çıkış bağlantılarını yapar.</w:t>
            </w:r>
          </w:p>
        </w:tc>
        <w:tc>
          <w:tcPr>
            <w:tcW w:w="5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Temrin 4.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</w:rPr>
              <w:t>Transistör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 Çıkışlı PLC Hızlı Dijital Giriş Çıkış Bağlantıları </w:t>
            </w:r>
          </w:p>
          <w:p w:rsidR="001E5EE8" w:rsidRPr="00535E31" w:rsidRDefault="001E5EE8" w:rsidP="001E5EE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>Temrin 5. PLC Analog Giriş Çıkış Bağlantıları</w:t>
            </w:r>
          </w:p>
          <w:p w:rsidR="001E5EE8" w:rsidRPr="00535E31" w:rsidRDefault="001E5EE8" w:rsidP="001E5EE8">
            <w:pPr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  <w:t>24 Kasım Öğretmenler günü ve önemi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bCs/>
                <w:iCs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535E31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1E5EE8" w:rsidRPr="00535E31" w:rsidTr="001E5EE8">
        <w:trPr>
          <w:cantSplit/>
          <w:trHeight w:val="983"/>
          <w:jc w:val="center"/>
        </w:trPr>
        <w:tc>
          <w:tcPr>
            <w:tcW w:w="285" w:type="dxa"/>
            <w:vMerge/>
            <w:tcBorders>
              <w:left w:val="double" w:sz="12" w:space="0" w:color="auto"/>
              <w:bottom w:val="single" w:sz="12" w:space="0" w:color="auto"/>
              <w:right w:val="single" w:sz="4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27.11.2023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01.12.2023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PLC’nin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giriş elemanlarını seçer.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PLC’nin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çıkış elemanlarını seçer.</w:t>
            </w:r>
          </w:p>
          <w:p w:rsidR="001E5EE8" w:rsidRPr="00535E31" w:rsidRDefault="001E5EE8" w:rsidP="001E5EE8">
            <w:pPr>
              <w:pStyle w:val="ListeParagraf"/>
              <w:autoSpaceDE w:val="0"/>
              <w:autoSpaceDN w:val="0"/>
              <w:adjustRightInd w:val="0"/>
              <w:spacing w:line="276" w:lineRule="auto"/>
              <w:ind w:left="0" w:firstLine="0"/>
              <w:rPr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PLC’nin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giriş ve çıkış bağlantılarını yapar.</w:t>
            </w:r>
          </w:p>
        </w:tc>
        <w:tc>
          <w:tcPr>
            <w:tcW w:w="5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Temrin 6. PLC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</w:rPr>
              <w:t>Termokupl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 Modülü Bağlantısı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>Temrin 7. PLC ve Motor Sürücü Arası Haberleşme</w:t>
            </w:r>
            <w:r w:rsidRPr="00535E31">
              <w:rPr>
                <w:b/>
                <w:color w:val="000000" w:themeColor="text1"/>
              </w:rPr>
              <w:t xml:space="preserve"> </w:t>
            </w: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Bağlantısı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bCs/>
                <w:iCs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1E5EE8" w:rsidRPr="00535E31" w:rsidTr="004D44CE">
        <w:trPr>
          <w:cantSplit/>
          <w:trHeight w:val="963"/>
          <w:jc w:val="center"/>
        </w:trPr>
        <w:tc>
          <w:tcPr>
            <w:tcW w:w="285" w:type="dxa"/>
            <w:vMerge w:val="restart"/>
            <w:tcBorders>
              <w:top w:val="single" w:sz="12" w:space="0" w:color="auto"/>
              <w:left w:val="doub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</w:p>
          <w:p w:rsidR="001E5EE8" w:rsidRPr="00535E31" w:rsidRDefault="001E5EE8" w:rsidP="001E5EE8">
            <w:pPr>
              <w:rPr>
                <w:b/>
                <w:color w:val="000000" w:themeColor="text1"/>
              </w:rPr>
            </w:pPr>
            <w:r w:rsidRPr="00535E31">
              <w:rPr>
                <w:b/>
                <w:color w:val="000000" w:themeColor="text1"/>
              </w:rPr>
              <w:t>A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  <w:r w:rsidRPr="00535E31">
              <w:rPr>
                <w:b/>
                <w:color w:val="000000" w:themeColor="text1"/>
              </w:rPr>
              <w:t>R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  <w:r w:rsidRPr="00535E31">
              <w:rPr>
                <w:b/>
                <w:color w:val="000000" w:themeColor="text1"/>
              </w:rPr>
              <w:t>A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  <w:r w:rsidRPr="00535E31">
              <w:rPr>
                <w:b/>
                <w:color w:val="000000" w:themeColor="text1"/>
              </w:rPr>
              <w:lastRenderedPageBreak/>
              <w:t>L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  <w:r w:rsidRPr="00535E31">
              <w:rPr>
                <w:b/>
                <w:color w:val="000000" w:themeColor="text1"/>
              </w:rPr>
              <w:t>I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  <w:r w:rsidRPr="00535E31">
              <w:rPr>
                <w:b/>
                <w:color w:val="000000" w:themeColor="text1"/>
              </w:rPr>
              <w:t>K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04.12.2023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08.12.2023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 program işleme mantığı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 program yazılım dilleri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 programlamada hafıza alanları ve adreslemeleri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 programlama editörünü kullanır.</w:t>
            </w:r>
          </w:p>
          <w:p w:rsidR="001E5EE8" w:rsidRPr="00535E31" w:rsidRDefault="001E5EE8" w:rsidP="001E5EE8">
            <w:pP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22"/>
                <w:szCs w:val="22"/>
                <w:highlight w:val="yellow"/>
              </w:rPr>
              <w:t>ÖĞRENME BİRİMİ 3: PLC PROGRAMLAMA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3.1. PLC PROGRAMLAMA MANTIĞI VE YAZILIM DİLİ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>3.1.1. PLC Programlama Dilleri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1. LD, FBD ve ST Diyagramlarının Oluşturulması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3.1.2. Sayı Sistemleri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3.1.3. PLC Programlamada Hafıza Alanları ve Adreslemeleri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>3.2. PLC PROGRAMLAMA EDİTÖRÜ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bCs/>
                <w:iCs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1E5EE8" w:rsidRPr="00535E31" w:rsidTr="004D44CE">
        <w:trPr>
          <w:cantSplit/>
          <w:trHeight w:val="995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11.12.2023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15.12.2023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Komutların program alanına yerleştirilmesi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Komutlarda adres yazım işlemleri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Komutlarda etiketleme işlemleri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Bit lojik komutları örneklerle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>3.3. PLC İLE DİJİTAL İŞLEMLER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>3.3.1. PLC Programlama Yazılım Komutları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2. Temel Mantık Fonksiyon Uygulamaları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3. Buton Uygulamaları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4. Butonlarla Ara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Vaviyen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Uygulaması</w:t>
            </w:r>
            <w:r w:rsidRPr="00535E3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5. Üç Fazlı Asenkron Motora Direkt Yol Verme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rFonts w:ascii="Comic Sans MS" w:hAnsi="Comic Sans MS"/>
                <w:b/>
                <w:i/>
                <w:snapToGrid w:val="0"/>
                <w:color w:val="000000" w:themeColor="text1"/>
                <w:sz w:val="18"/>
                <w:szCs w:val="18"/>
                <w:u w:val="single"/>
              </w:rPr>
            </w:pP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1E5EE8" w:rsidRPr="00535E31" w:rsidTr="001E5EE8">
        <w:trPr>
          <w:cantSplit/>
          <w:trHeight w:val="995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18.12.2023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22.12.2023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Komutların program alanına yerleştirilmesi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Komutlarda adres yazım işlemleri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Komutlarda etiketleme işlemleri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Bit lojik komutları örneklerle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Zamanlayıcı komutları örneklerle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Sayıcı komutları örneklerle açıklanır.</w:t>
            </w:r>
          </w:p>
        </w:tc>
        <w:tc>
          <w:tcPr>
            <w:tcW w:w="5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6. Üç Fazlı Asenkron Motorun Farklı Merkezlerden Kontrolü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7. Üç Fazlı Asenkron Motorun Devir Yönünü Değiştirme (Elektriksel Kilitlemeli)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8. Röleli Set-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Reset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Uygulamaları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9. Kompakt Tip Set-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Reset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Uygulamaları-1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10. Kompakt Tip Set-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Reset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Uygulamaları-2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rFonts w:ascii="Comic Sans MS" w:hAnsi="Comic Sans MS"/>
                <w:b/>
                <w:i/>
                <w:snapToGrid w:val="0"/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1E5EE8" w:rsidRPr="00535E31" w:rsidTr="001E5EE8">
        <w:trPr>
          <w:cantSplit/>
          <w:trHeight w:val="964"/>
          <w:jc w:val="center"/>
        </w:trPr>
        <w:tc>
          <w:tcPr>
            <w:tcW w:w="285" w:type="dxa"/>
            <w:vMerge/>
            <w:tcBorders>
              <w:left w:val="double" w:sz="12" w:space="0" w:color="auto"/>
              <w:bottom w:val="sing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25.12.2023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29.12.2023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Zamanlayıcı komutları örneklerle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Sayıcı komutları örneklerle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Karşılaştırıcı komutları örneklerle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11. Üç Fazlı Asenkron Motorun Bir Butonla Çalıştırılıp Durdurulması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12. Kenar Tetikleme Uygulamaları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13. Zamanlayıcı Uygulamaları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14. Üç Fazlı Asenkron Motorun Zaman Ayarlı Durdurulması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15. Üç Fazlı Asenkron Motorun Zaman Ayarlı Çalıştırılması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  <w:t>Atatürk’ün Devletçilik ilkesi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vMerge w:val="restart"/>
            <w:tcBorders>
              <w:top w:val="single" w:sz="6" w:space="0" w:color="auto"/>
              <w:left w:val="single" w:sz="6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  <w:p w:rsidR="001E5EE8" w:rsidRPr="00535E31" w:rsidRDefault="001E5EE8" w:rsidP="001E5EE8">
            <w:pPr>
              <w:rPr>
                <w:b/>
                <w:color w:val="000000" w:themeColor="text1"/>
                <w:sz w:val="16"/>
                <w:szCs w:val="16"/>
              </w:rPr>
            </w:pPr>
            <w:r w:rsidRPr="00535E31">
              <w:rPr>
                <w:b/>
                <w:color w:val="000000" w:themeColor="text1"/>
                <w:sz w:val="16"/>
                <w:szCs w:val="16"/>
              </w:rPr>
              <w:t xml:space="preserve">Uygulama faaliyeti/temrinler; ders kazanımına uygun olarak okulun fiziki kapasitesi ve donatımı, öğrenci sayısı göz önünde bulundurularak en fazla uygulama faaliyeti /temrini yaptıracak şekilde meslek alan zümre öğretmenler kurulu tarafından seçilir. </w:t>
            </w:r>
          </w:p>
          <w:p w:rsidR="001E5EE8" w:rsidRPr="00535E31" w:rsidRDefault="001E5EE8" w:rsidP="001E5EE8">
            <w:pPr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b/>
                <w:color w:val="000000" w:themeColor="text1"/>
                <w:sz w:val="16"/>
                <w:szCs w:val="16"/>
              </w:rPr>
              <w:t>Meslek alan zümre öğretmenleri tarafından aşağıda yer alan temrinlerden farklı temrinlerin uygulanmasına karar verilebilir</w:t>
            </w:r>
          </w:p>
          <w:p w:rsidR="001E5EE8" w:rsidRPr="00535E31" w:rsidRDefault="001E5EE8" w:rsidP="001E5EE8">
            <w:pPr>
              <w:jc w:val="center"/>
              <w:rPr>
                <w:b/>
                <w:bCs/>
                <w:iCs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1E5EE8" w:rsidRPr="00535E31" w:rsidTr="001E5EE8">
        <w:trPr>
          <w:cantSplit/>
          <w:trHeight w:val="978"/>
          <w:jc w:val="center"/>
        </w:trPr>
        <w:tc>
          <w:tcPr>
            <w:tcW w:w="285" w:type="dxa"/>
            <w:vMerge w:val="restart"/>
            <w:tcBorders>
              <w:top w:val="single" w:sz="12" w:space="0" w:color="auto"/>
              <w:left w:val="double" w:sz="12" w:space="0" w:color="auto"/>
              <w:right w:val="single" w:sz="4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  <w:r w:rsidRPr="00535E31">
              <w:rPr>
                <w:b/>
                <w:color w:val="000000" w:themeColor="text1"/>
              </w:rPr>
              <w:t>O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  <w:r w:rsidRPr="00535E31">
              <w:rPr>
                <w:b/>
                <w:color w:val="000000" w:themeColor="text1"/>
              </w:rPr>
              <w:t>C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  <w:r w:rsidRPr="00535E31">
              <w:rPr>
                <w:b/>
                <w:color w:val="000000" w:themeColor="text1"/>
              </w:rPr>
              <w:t>A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  <w:r w:rsidRPr="00535E31">
              <w:rPr>
                <w:b/>
                <w:color w:val="000000" w:themeColor="text1"/>
              </w:rPr>
              <w:t>K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01.01.2024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05.01.2024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Mantıksal komutları örneklerle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Veri taşıma komutları örneklerle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Veri kaydırma komutları örneklerle açıklanır.</w:t>
            </w:r>
          </w:p>
          <w:p w:rsidR="001E5EE8" w:rsidRPr="00535E31" w:rsidRDefault="001E5EE8" w:rsidP="001E5EE8">
            <w:pPr>
              <w:spacing w:line="276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16. Üç Fazlı Asenkron Motorun Periyodik Çalıştırılması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17. Sayıcı Uygulamaları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18. Konveyör Bant Uygulaması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19. Karşılaştırma Uygulamaları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20. Otopark Uygulaması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vMerge/>
            <w:tcBorders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1E5EE8" w:rsidRPr="00535E31" w:rsidTr="001E5EE8">
        <w:trPr>
          <w:cantSplit/>
          <w:trHeight w:val="1058"/>
          <w:jc w:val="center"/>
        </w:trPr>
        <w:tc>
          <w:tcPr>
            <w:tcW w:w="285" w:type="dxa"/>
            <w:vMerge/>
            <w:tcBorders>
              <w:top w:val="single" w:sz="12" w:space="0" w:color="auto"/>
              <w:left w:val="double" w:sz="12" w:space="0" w:color="auto"/>
              <w:right w:val="single" w:sz="4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08.01.2024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12.01.2024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Veri döndürme komutları örneklerle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Dönüştürme komutlar örneklerle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Matematiksel komutlar örneklerle açıklanır.</w:t>
            </w:r>
          </w:p>
          <w:p w:rsidR="001E5EE8" w:rsidRPr="00535E31" w:rsidRDefault="001E5EE8" w:rsidP="001E5EE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21. Motorların Karşılaştırma Komutlarıyla Çalıştırılması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22. Matematiksel İşlem Uygulamaları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23. OHM Kanunu Uygulaması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24. Taşıma, Kaydırma ve Döndürme Uygulamaları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25. MOVE Komutu ile Zamanlayıcı Ayarı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1E5EE8" w:rsidRPr="00535E31" w:rsidRDefault="001E5EE8" w:rsidP="00535E31">
            <w:pPr>
              <w:jc w:val="center"/>
              <w:rPr>
                <w:b/>
                <w:bCs/>
                <w:iCs/>
                <w:color w:val="000000" w:themeColor="text1"/>
                <w:sz w:val="18"/>
                <w:szCs w:val="18"/>
              </w:rPr>
            </w:pPr>
          </w:p>
        </w:tc>
      </w:tr>
      <w:tr w:rsidR="001E5EE8" w:rsidRPr="00535E31" w:rsidTr="004D44CE">
        <w:trPr>
          <w:cantSplit/>
          <w:trHeight w:val="975"/>
          <w:jc w:val="center"/>
        </w:trPr>
        <w:tc>
          <w:tcPr>
            <w:tcW w:w="285" w:type="dxa"/>
            <w:vMerge/>
            <w:tcBorders>
              <w:left w:val="double" w:sz="12" w:space="0" w:color="auto"/>
              <w:bottom w:val="double" w:sz="12" w:space="0" w:color="auto"/>
              <w:right w:val="single" w:sz="4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15.01.2024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19.01.2024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Analog giriş adreslemeleri, sinyal türleri (akım-gerilim), sinyal işleme, dijital karşılıkları ve komutları açıklanır.</w:t>
            </w:r>
          </w:p>
          <w:p w:rsidR="001E5EE8" w:rsidRPr="00535E31" w:rsidRDefault="001E5EE8" w:rsidP="001E5EE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Analog çıkış adreslemeleri, sinyal türleri (akım-gerilim), sinyal işleme, dijital karşılıkları ve komutları açıklanır.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3.4. PLC İLE ANALOG İŞLEMLER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26. Ortam Sıcaklığı ile Motor Kontrolü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27. Konveyör Bant Hız Kontrolü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28. PLC ile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Elektropnömatik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Devre Uygulaması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29. PLC Kumanda Panosu Uygulaması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6" w:space="0" w:color="auto"/>
              <w:bottom w:val="double" w:sz="12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1E5EE8" w:rsidRPr="00535E31" w:rsidTr="004226EF">
        <w:trPr>
          <w:cantSplit/>
          <w:trHeight w:val="628"/>
          <w:jc w:val="center"/>
        </w:trPr>
        <w:tc>
          <w:tcPr>
            <w:tcW w:w="15148" w:type="dxa"/>
            <w:gridSpan w:val="8"/>
            <w:tcBorders>
              <w:top w:val="double" w:sz="12" w:space="0" w:color="auto"/>
              <w:left w:val="double" w:sz="12" w:space="0" w:color="auto"/>
              <w:bottom w:val="single" w:sz="18" w:space="0" w:color="auto"/>
              <w:right w:val="double" w:sz="12" w:space="0" w:color="auto"/>
            </w:tcBorders>
            <w:shd w:val="pct20" w:color="auto" w:fill="auto"/>
            <w:vAlign w:val="center"/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44"/>
                <w:szCs w:val="52"/>
              </w:rPr>
              <w:t>YARIYIL TATİLİ</w:t>
            </w:r>
            <w:r w:rsidRPr="00535E31">
              <w:rPr>
                <w:b/>
                <w:color w:val="000000" w:themeColor="text1"/>
                <w:sz w:val="52"/>
                <w:szCs w:val="52"/>
              </w:rPr>
              <w:tab/>
            </w:r>
            <w:r w:rsidRPr="00535E31">
              <w:rPr>
                <w:b/>
                <w:color w:val="000000" w:themeColor="text1"/>
                <w:sz w:val="44"/>
                <w:szCs w:val="52"/>
              </w:rPr>
              <w:t>(22.01.2024 – 02.02.2024)</w:t>
            </w:r>
          </w:p>
        </w:tc>
      </w:tr>
      <w:tr w:rsidR="001E5EE8" w:rsidRPr="00535E31" w:rsidTr="001E5EE8">
        <w:trPr>
          <w:cantSplit/>
          <w:trHeight w:val="995"/>
          <w:jc w:val="center"/>
        </w:trPr>
        <w:tc>
          <w:tcPr>
            <w:tcW w:w="285" w:type="dxa"/>
            <w:vMerge w:val="restart"/>
            <w:tcBorders>
              <w:top w:val="single" w:sz="12" w:space="0" w:color="auto"/>
              <w:left w:val="doub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>Ş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>U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>B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>A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>T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05.02.2024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09.02.2024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Operatör panelin yapısı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Operatör panelin çalışması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Operatör panelin çeşitleri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Operatör panelin kullanım alanları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Operatör panelin montajı ve besleme bağlantısı açıklanır.</w:t>
            </w:r>
          </w:p>
          <w:p w:rsidR="001E5EE8" w:rsidRPr="00535E31" w:rsidRDefault="001E5EE8" w:rsidP="001E5EE8">
            <w:pP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ÖĞRENME BİRİMİ 4: OPERATÖR PANELLERİ</w:t>
            </w:r>
          </w:p>
          <w:p w:rsidR="001E5EE8" w:rsidRPr="00535E31" w:rsidRDefault="001E5EE8" w:rsidP="001E5EE8">
            <w:pPr>
              <w:tabs>
                <w:tab w:val="left" w:pos="922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4.1. OPERATÖR PANELLERİNİN ÖZELLİKLERİ </w:t>
            </w:r>
          </w:p>
          <w:p w:rsidR="001E5EE8" w:rsidRPr="00535E31" w:rsidRDefault="001E5EE8" w:rsidP="001E5EE8">
            <w:pPr>
              <w:tabs>
                <w:tab w:val="left" w:pos="922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4.1.1. Operatör Panelinin Yapısı </w:t>
            </w:r>
          </w:p>
          <w:p w:rsidR="001E5EE8" w:rsidRPr="00535E31" w:rsidRDefault="001E5EE8" w:rsidP="001E5EE8">
            <w:pPr>
              <w:tabs>
                <w:tab w:val="left" w:pos="922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4.1.2. Operatör Panelinin Çalışması </w:t>
            </w:r>
          </w:p>
          <w:p w:rsidR="001E5EE8" w:rsidRPr="00535E31" w:rsidRDefault="001E5EE8" w:rsidP="001E5EE8">
            <w:pPr>
              <w:tabs>
                <w:tab w:val="left" w:pos="922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4.1.3. Operatör Paneli Çeşitleri </w:t>
            </w:r>
          </w:p>
          <w:p w:rsidR="001E5EE8" w:rsidRPr="00535E31" w:rsidRDefault="001E5EE8" w:rsidP="001E5EE8">
            <w:pPr>
              <w:tabs>
                <w:tab w:val="left" w:pos="922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4.1.4. Operatör Panelinin Montajı ve Panel Bağlantıları </w:t>
            </w:r>
          </w:p>
          <w:p w:rsidR="001E5EE8" w:rsidRPr="00535E31" w:rsidRDefault="001E5EE8" w:rsidP="001E5EE8">
            <w:pPr>
              <w:tabs>
                <w:tab w:val="left" w:pos="922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4.2. OPERATÖR PANELLERİNİN PROGRAMLANMASI </w:t>
            </w:r>
          </w:p>
          <w:p w:rsidR="001E5EE8" w:rsidRPr="00535E31" w:rsidRDefault="001E5EE8" w:rsidP="001E5EE8">
            <w:pPr>
              <w:tabs>
                <w:tab w:val="left" w:pos="922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4.2.1. Operatör Panelle Diğer Cihazların Bağlantısı ve Ayarları </w:t>
            </w:r>
          </w:p>
          <w:p w:rsidR="001E5EE8" w:rsidRPr="00535E31" w:rsidRDefault="001E5EE8" w:rsidP="001E5EE8">
            <w:pPr>
              <w:tabs>
                <w:tab w:val="left" w:pos="922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>4.2.2. Programın Panele Yüklenmesi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1E5EE8" w:rsidRPr="00535E31" w:rsidTr="004D44CE">
        <w:trPr>
          <w:cantSplit/>
          <w:trHeight w:val="933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12.02.2024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16.02.2024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Operatör paneli programlamada kullanılacak temel editör yazılımın kurulumu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Program editörün menüleri ve araç çubukları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Editör üzerinde yeni bir proje oluşturma işlemi açıklanır.</w:t>
            </w:r>
          </w:p>
        </w:tc>
        <w:tc>
          <w:tcPr>
            <w:tcW w:w="5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4.3. OPERATÖR PANELİ PROGRAMLAMA EDİTÖRÜ İŞLEMLERİ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4.3.1. Projeye Operatör Panel Eklenmesi ve Panel Ayarları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4.3.2. Programlama Editörü Menüleri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4.3.3. Editör Ekranında Nesne Oluşturma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1. Buton ve Sinyal Lambası Uygulaması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  <w:t>Atatürk’ün Milliyetçilik ilkesi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E5EE8" w:rsidRPr="00535E31" w:rsidTr="001E5EE8">
        <w:trPr>
          <w:cantSplit/>
          <w:trHeight w:val="933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19.02.2024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23.02.2024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Editör ekranında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display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oluşturma işlemleri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Editör ekranında grafik ve yazı oluşturma işlemleri açıklanır.</w:t>
            </w:r>
          </w:p>
          <w:p w:rsidR="001E5EE8" w:rsidRPr="00535E31" w:rsidRDefault="001E5EE8" w:rsidP="001E5EE8">
            <w:pP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Editör ekranında buton ve sinyal lamba objeleri oluşturma işlemleri açıklanır.</w:t>
            </w:r>
          </w:p>
        </w:tc>
        <w:tc>
          <w:tcPr>
            <w:tcW w:w="5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4.3.4. Editör Ekranında Görsel Veri Oluşturma ve Veriyi Düzenleme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2. Operatör Paneli Ekranında Görsel Veri Değişkenleri Oluşturma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3. Görsel Değişken Veri Gönderme Uygulaması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1E5EE8" w:rsidRPr="00535E31" w:rsidTr="004D44CE">
        <w:trPr>
          <w:cantSplit/>
          <w:trHeight w:val="975"/>
          <w:jc w:val="center"/>
        </w:trPr>
        <w:tc>
          <w:tcPr>
            <w:tcW w:w="285" w:type="dxa"/>
            <w:vMerge/>
            <w:tcBorders>
              <w:left w:val="double" w:sz="12" w:space="0" w:color="auto"/>
              <w:bottom w:val="sing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right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26.02.2024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01.03.2024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Editör ekranında animasyon oluşturma işlemleri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Editör ekranında fonksiyon tuşu oluşturma işlemleri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Editör ekranında görsel veri işlemleri açıklanır.</w:t>
            </w:r>
          </w:p>
        </w:tc>
        <w:tc>
          <w:tcPr>
            <w:tcW w:w="5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>4.3.5. Editör Ekranında Çubuk Grafik Oluşturma</w:t>
            </w: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4. Depo Seviye Takip Uygulaması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  <w:t>Atatürk’ün İnkılapçılık ilkesi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</w:pP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1E5EE8" w:rsidRPr="00535E31" w:rsidTr="004D44CE">
        <w:trPr>
          <w:cantSplit/>
          <w:trHeight w:val="948"/>
          <w:jc w:val="center"/>
        </w:trPr>
        <w:tc>
          <w:tcPr>
            <w:tcW w:w="285" w:type="dxa"/>
            <w:vMerge w:val="restart"/>
            <w:tcBorders>
              <w:top w:val="single" w:sz="12" w:space="0" w:color="auto"/>
              <w:left w:val="doub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 xml:space="preserve">     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>M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 xml:space="preserve">  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 xml:space="preserve">A        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 xml:space="preserve">R  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 xml:space="preserve">T 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04.03.2024</w:t>
            </w:r>
          </w:p>
          <w:p w:rsidR="001E5EE8" w:rsidRPr="00535E31" w:rsidRDefault="001E5EE8" w:rsidP="001E5EE8">
            <w:pPr>
              <w:ind w:left="113" w:right="113"/>
              <w:jc w:val="right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08.03.2024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Editör ekranında animasyon oluşturma işlemleri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Editör ekranında fonksiyon tuşu oluşturma işlemleri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Editör ekranında görsel veri işlemleri açıklanır.</w:t>
            </w:r>
          </w:p>
          <w:p w:rsidR="001E5EE8" w:rsidRPr="00535E31" w:rsidRDefault="001E5EE8" w:rsidP="001E5EE8">
            <w:pP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4.3.6. Editör Ekranında Animasyon Oluşturma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5. Hareketli Konveyör Uygulaması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1E5EE8" w:rsidRPr="00535E31" w:rsidTr="004D44CE">
        <w:trPr>
          <w:cantSplit/>
          <w:trHeight w:val="964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11.03.2024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15.03.2024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Editörde veri gönderme işlemleri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Birden çok sayfa arasında geçiş işlemleri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Programlama editöründe donanım ayarları ve işlemleri açıklanır.</w:t>
            </w:r>
          </w:p>
          <w:p w:rsidR="001E5EE8" w:rsidRPr="00535E31" w:rsidRDefault="001E5EE8" w:rsidP="001E5EE8">
            <w:pPr>
              <w:spacing w:line="276" w:lineRule="auto"/>
              <w:rPr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4.3.7. Editör Ekranında Birden Fazla Sayfa Oluşturma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6. Çoklu Sayfa Oluşturma ve Sayfalar Arasında Geçiş Uygulaması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4.3.8. Operatör Panel Fonksiyon Tuşlarına Görev Atanması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7. Fonksiyon Tuşlarına Görev Atanması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</w:pP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i/>
                <w:color w:val="000000" w:themeColor="text1"/>
                <w:sz w:val="18"/>
                <w:szCs w:val="18"/>
              </w:rPr>
              <w:t xml:space="preserve">   </w:t>
            </w:r>
          </w:p>
          <w:p w:rsidR="001E5EE8" w:rsidRPr="00535E31" w:rsidRDefault="001E5EE8" w:rsidP="001E5EE8">
            <w:pPr>
              <w:jc w:val="center"/>
              <w:rPr>
                <w:b/>
                <w:bCs/>
                <w:iCs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rPr>
                <w:color w:val="000000" w:themeColor="text1"/>
                <w:sz w:val="14"/>
                <w:szCs w:val="14"/>
              </w:rPr>
            </w:pPr>
          </w:p>
        </w:tc>
      </w:tr>
      <w:tr w:rsidR="001E5EE8" w:rsidRPr="00535E31" w:rsidTr="004D44CE">
        <w:trPr>
          <w:cantSplit/>
          <w:trHeight w:val="1005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18.03.2024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22.03.2024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Frekans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invertörlerin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özellikleri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Frekans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invertörlerin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kullanım amaçları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Frekans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invertörlerin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kullanıldığı yerler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Frekans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invertörlerin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çeşitleri açıklanır.</w:t>
            </w:r>
          </w:p>
          <w:p w:rsidR="001E5EE8" w:rsidRPr="00535E31" w:rsidRDefault="001E5EE8" w:rsidP="001E5EE8">
            <w:pP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ÖĞRENME BİRİMİ 5: FREKANS İNVERTÖRLERİ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5.1. FREKANS İNVERTÖRLERİ ÖZELLİKLERİ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5.2. FREKANS İNVERTÖRLERİNİN BAĞLANTILARI VE AYARLARI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5.2.1. Sürücü Bağlantıları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1. Asenkron Motor Sürücüsünün Butonlarla Çalıştırılması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  <w:t>18 Mart Çanakkale Zaferi ve önemi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1E5EE8" w:rsidRPr="00535E31" w:rsidTr="001E5EE8">
        <w:trPr>
          <w:cantSplit/>
          <w:trHeight w:val="987"/>
          <w:jc w:val="center"/>
        </w:trPr>
        <w:tc>
          <w:tcPr>
            <w:tcW w:w="285" w:type="dxa"/>
            <w:vMerge/>
            <w:tcBorders>
              <w:left w:val="double" w:sz="12" w:space="0" w:color="auto"/>
              <w:bottom w:val="sing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25.03.2024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29.03.2024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Frekans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invertörlerin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bağlantıları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Frekans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invertörlerin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temel parametre ayarları açıklanır.</w:t>
            </w:r>
          </w:p>
          <w:p w:rsidR="001E5EE8" w:rsidRPr="00535E31" w:rsidRDefault="001E5EE8" w:rsidP="001E5EE8">
            <w:pP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</w:rPr>
              <w:t xml:space="preserve">5.3. PLC İLE FREKANS İNVERTÖRLERİNİN KONTROLÜ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2. PLC ve Sürücü Kullanılarak Asenkron Motorun Periyodik Olarak Çalıştırılması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1E5EE8" w:rsidRPr="00535E31" w:rsidTr="004226EF">
        <w:trPr>
          <w:cantSplit/>
          <w:trHeight w:val="1014"/>
          <w:jc w:val="center"/>
        </w:trPr>
        <w:tc>
          <w:tcPr>
            <w:tcW w:w="285" w:type="dxa"/>
            <w:vMerge w:val="restart"/>
            <w:tcBorders>
              <w:top w:val="single" w:sz="12" w:space="0" w:color="auto"/>
              <w:left w:val="double" w:sz="12" w:space="0" w:color="auto"/>
              <w:right w:val="single" w:sz="2" w:space="0" w:color="auto"/>
            </w:tcBorders>
          </w:tcPr>
          <w:p w:rsidR="001E5EE8" w:rsidRPr="00535E31" w:rsidRDefault="001E5EE8" w:rsidP="001E5EE8">
            <w:pPr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>N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>İ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>S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>A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>N</w:t>
            </w:r>
          </w:p>
          <w:p w:rsidR="001E5EE8" w:rsidRPr="00535E31" w:rsidRDefault="001E5EE8" w:rsidP="001E5EE8">
            <w:pPr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right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01.04.2024</w:t>
            </w:r>
          </w:p>
          <w:p w:rsidR="001E5EE8" w:rsidRPr="00535E31" w:rsidRDefault="001E5EE8" w:rsidP="001E5EE8">
            <w:pPr>
              <w:ind w:left="113" w:right="113"/>
              <w:jc w:val="right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05.04.2024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PLC ile frekans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invertörlerinin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kontrolünü yapar.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 programı yazılır.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 bağlantısını yapar.</w:t>
            </w:r>
          </w:p>
          <w:p w:rsidR="001E5EE8" w:rsidRPr="00535E31" w:rsidRDefault="001E5EE8" w:rsidP="001E5EE8">
            <w:pPr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PLC ile frekans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invertörü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kontrolü için gerekli parametre ayarları yapılır.</w:t>
            </w:r>
          </w:p>
          <w:p w:rsidR="001E5EE8" w:rsidRPr="00535E31" w:rsidRDefault="001E5EE8" w:rsidP="001E5EE8">
            <w:pPr>
              <w:ind w:firstLine="708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2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3. PLC ve Sürücü Kullanılarak Asenkron Motorun Periyodik Olarak Devir Yönünün Değiştirilmesi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4. PLC Dijital Çıkışları ve Sürücü Kullanılarak Asenkron Motor Hız Kontrolü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double" w:sz="12" w:space="0" w:color="auto"/>
            </w:tcBorders>
            <w:vAlign w:val="center"/>
          </w:tcPr>
          <w:p w:rsidR="001E5EE8" w:rsidRPr="00535E31" w:rsidRDefault="001E5EE8" w:rsidP="00535E31">
            <w:pPr>
              <w:jc w:val="center"/>
              <w:rPr>
                <w:b/>
                <w:bCs/>
                <w:iCs/>
                <w:color w:val="000000" w:themeColor="text1"/>
                <w:sz w:val="18"/>
                <w:szCs w:val="18"/>
              </w:rPr>
            </w:pPr>
          </w:p>
        </w:tc>
      </w:tr>
      <w:tr w:rsidR="001E5EE8" w:rsidRPr="00535E31" w:rsidTr="004226EF">
        <w:trPr>
          <w:cantSplit/>
          <w:trHeight w:val="983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2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CB9CA"/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08.04.2024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13.04.2024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CB9CA"/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12" w:space="0" w:color="auto"/>
            </w:tcBorders>
            <w:shd w:val="clear" w:color="auto" w:fill="ACB9CA"/>
            <w:vAlign w:val="center"/>
          </w:tcPr>
          <w:p w:rsidR="001E5EE8" w:rsidRPr="00535E31" w:rsidRDefault="001E5EE8" w:rsidP="001E5EE8">
            <w:pPr>
              <w:ind w:left="360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 w:rsidRPr="00535E31">
              <w:rPr>
                <w:b/>
                <w:i/>
                <w:color w:val="000000" w:themeColor="text1"/>
                <w:sz w:val="40"/>
                <w:szCs w:val="40"/>
              </w:rPr>
              <w:t>2.DÖNEM ARA TATİLİ</w:t>
            </w:r>
          </w:p>
          <w:p w:rsidR="001E5EE8" w:rsidRPr="00535E31" w:rsidRDefault="001E5EE8" w:rsidP="001E5EE8">
            <w:pPr>
              <w:jc w:val="center"/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</w:pPr>
            <w:r w:rsidRPr="00535E31">
              <w:rPr>
                <w:b/>
                <w:i/>
                <w:color w:val="000000" w:themeColor="text1"/>
                <w:sz w:val="40"/>
                <w:szCs w:val="40"/>
              </w:rPr>
              <w:t>(08-12 NİSAN)</w:t>
            </w:r>
          </w:p>
        </w:tc>
      </w:tr>
      <w:tr w:rsidR="001E5EE8" w:rsidRPr="00535E31" w:rsidTr="001E5EE8">
        <w:trPr>
          <w:cantSplit/>
          <w:trHeight w:val="983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2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15.04.2024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19.04.2024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PLC ile frekans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invertörlerinin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kontrolünü yapar.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 programı yazılır.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 bağlantısını yapar.</w:t>
            </w:r>
          </w:p>
          <w:p w:rsidR="001E5EE8" w:rsidRPr="00535E31" w:rsidRDefault="001E5EE8" w:rsidP="001E5EE8">
            <w:pP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PLC ile frekans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invertörü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kontrolü için gerekli parametre ayarları yapılır.</w:t>
            </w:r>
          </w:p>
        </w:tc>
        <w:tc>
          <w:tcPr>
            <w:tcW w:w="5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5. PLC Analog Çıkış Modülü ve HMI Kullanılarak Asenkron Motorun Hız Kontrolü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12" w:space="0" w:color="auto"/>
            </w:tcBorders>
            <w:shd w:val="clear" w:color="auto" w:fill="FFFFFF"/>
          </w:tcPr>
          <w:p w:rsidR="001E5EE8" w:rsidRPr="00535E31" w:rsidRDefault="001E5EE8" w:rsidP="001E5EE8">
            <w:pPr>
              <w:jc w:val="center"/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1E5EE8" w:rsidRPr="00535E31" w:rsidTr="001E5EE8">
        <w:trPr>
          <w:cantSplit/>
          <w:trHeight w:val="997"/>
          <w:jc w:val="center"/>
        </w:trPr>
        <w:tc>
          <w:tcPr>
            <w:tcW w:w="285" w:type="dxa"/>
            <w:vMerge/>
            <w:tcBorders>
              <w:left w:val="double" w:sz="12" w:space="0" w:color="auto"/>
              <w:bottom w:val="single" w:sz="12" w:space="0" w:color="auto"/>
              <w:right w:val="single" w:sz="2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22.04.2024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26.04.2024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Step motorların yapısı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Step motorların çalışması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Step motorların çeşitleri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Step motorların kullanım alanları açıklanır.</w:t>
            </w:r>
          </w:p>
          <w:p w:rsidR="001E5EE8" w:rsidRPr="00535E31" w:rsidRDefault="001E5EE8" w:rsidP="001E5EE8">
            <w:pPr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29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ÖĞRENME BİRİMİ 6: STEP MOTORUN PLC İLE KONTROLÜ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6.1. STEP MOTORLARIN ÖZELLİKLERİ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6.1.1. Step Motorların Yapısı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6.1.2. Step Motorların Çalışması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6.1.3. Step Motor Çeşitleri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6.2. STEP MOTORLARIN SÜRÜLMESİ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6.2.1. Step Motor Sargı Bağlantıları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>6.2.2. Step Motor Sargı Uçlarının Bulunması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Comic Sans MS" w:hAnsi="Comic Sans MS"/>
                <w:b/>
                <w:i/>
                <w:color w:val="000000" w:themeColor="text1"/>
                <w:sz w:val="16"/>
                <w:szCs w:val="16"/>
                <w:u w:val="single"/>
              </w:rPr>
              <w:t>23 Nisan Ulusal Egemenlik ve Çocuk Bayramı</w:t>
            </w:r>
            <w:r w:rsidRPr="00535E31">
              <w:rPr>
                <w:color w:val="000000" w:themeColor="text1"/>
              </w:rPr>
              <w:tab/>
            </w:r>
          </w:p>
        </w:tc>
        <w:tc>
          <w:tcPr>
            <w:tcW w:w="1134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rFonts w:ascii="Comic Sans MS" w:hAnsi="Comic Sans MS"/>
                <w:b/>
                <w:i/>
                <w:color w:val="000000" w:themeColor="text1"/>
                <w:sz w:val="16"/>
                <w:szCs w:val="16"/>
                <w:u w:val="single"/>
              </w:rPr>
            </w:pP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1E5EE8" w:rsidRPr="00535E31" w:rsidTr="001E5EE8">
        <w:trPr>
          <w:cantSplit/>
          <w:trHeight w:val="958"/>
          <w:jc w:val="center"/>
        </w:trPr>
        <w:tc>
          <w:tcPr>
            <w:tcW w:w="285" w:type="dxa"/>
            <w:vMerge w:val="restart"/>
            <w:tcBorders>
              <w:top w:val="single" w:sz="12" w:space="0" w:color="auto"/>
              <w:left w:val="doub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>M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>A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>Y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>I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  <w:r w:rsidRPr="00535E31">
              <w:rPr>
                <w:b/>
                <w:color w:val="000000" w:themeColor="text1"/>
                <w:sz w:val="14"/>
              </w:rPr>
              <w:t>S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right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29.04.2024</w:t>
            </w:r>
          </w:p>
          <w:p w:rsidR="001E5EE8" w:rsidRPr="00535E31" w:rsidRDefault="001E5EE8" w:rsidP="001E5EE8">
            <w:pPr>
              <w:ind w:left="113" w:right="113"/>
              <w:jc w:val="right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03.05.2024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Step motorların sürme teknikleri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Step motor sürücü devrelerinin yapısı ve çalışması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outlineLvl w:val="0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6.2.3. Step Motor Uyartım Şekilleri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>6.2.4. Step Motor Sürücü Ayar ve Bağlantıları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1. Step Motor ve Step Motor Sürücü Bağlantısı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2. Step Motor Sürücü Temel Parametre Ayarları Temrin 3. Step Motorun Sürücü Kullanılarak Butonlarla Çalıştırılması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b/>
                <w:bCs/>
                <w:iCs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1E5EE8" w:rsidRPr="00535E31" w:rsidTr="001E5EE8">
        <w:trPr>
          <w:cantSplit/>
          <w:trHeight w:val="973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06.05.2024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10.05.2024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Step motoru kontrol edecek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PLC’nin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özellikleri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Step motor kontrolünde kullanılacak PLC komutları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Step motor için PLC kontrol programının yazılımı açıklanır.</w:t>
            </w:r>
          </w:p>
          <w:p w:rsidR="001E5EE8" w:rsidRPr="00535E31" w:rsidRDefault="001E5EE8" w:rsidP="001E5EE8">
            <w:pPr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6.3. STEP MOTORLARIN PLC İLE KONTROLÜ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6.3.1. </w:t>
            </w:r>
            <w:proofErr w:type="spellStart"/>
            <w:r w:rsidRPr="00535E31">
              <w:rPr>
                <w:rFonts w:ascii="Arial" w:hAnsi="Arial" w:cs="Arial"/>
                <w:color w:val="000000" w:themeColor="text1"/>
              </w:rPr>
              <w:t>Home</w:t>
            </w:r>
            <w:proofErr w:type="spellEnd"/>
            <w:r w:rsidRPr="00535E31">
              <w:rPr>
                <w:rFonts w:ascii="Arial" w:hAnsi="Arial" w:cs="Arial"/>
                <w:color w:val="000000" w:themeColor="text1"/>
              </w:rPr>
              <w:t xml:space="preserve"> (</w:t>
            </w:r>
            <w:proofErr w:type="spellStart"/>
            <w:r w:rsidRPr="00535E31">
              <w:rPr>
                <w:rFonts w:ascii="Arial" w:hAnsi="Arial" w:cs="Arial"/>
                <w:color w:val="000000" w:themeColor="text1"/>
              </w:rPr>
              <w:t>Hom</w:t>
            </w:r>
            <w:proofErr w:type="spellEnd"/>
            <w:r w:rsidRPr="00535E31">
              <w:rPr>
                <w:rFonts w:ascii="Arial" w:hAnsi="Arial" w:cs="Arial"/>
                <w:color w:val="000000" w:themeColor="text1"/>
              </w:rPr>
              <w:t xml:space="preserve">) Pozisyon ve Limit Switch Kullanımı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6.3.2. Hareket Kontrol Komutları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6.3.3. Step Motor Kontrolü İçin PLC Programlama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4. Step Motorun Sürücü Kullanılarak PLC ile Çalıştırılması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</w:pP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1E5EE8" w:rsidRPr="00535E31" w:rsidTr="004D44CE">
        <w:trPr>
          <w:cantSplit/>
          <w:trHeight w:val="973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13.05.2024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17.05.2024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Step motoru kontrol edecek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PLC’nin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özellikleri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Step motor kontrolünde kullanılacak PLC komutları açıklanır.</w:t>
            </w:r>
          </w:p>
          <w:p w:rsidR="001E5EE8" w:rsidRPr="00535E31" w:rsidRDefault="001E5EE8" w:rsidP="001E5EE8">
            <w:pP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Step motor için PLC kontrol programının yazılımı açıklanır</w:t>
            </w:r>
          </w:p>
        </w:tc>
        <w:tc>
          <w:tcPr>
            <w:tcW w:w="5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5. Step Motorun PLC ve Operatör Paneli (HMI) Kullanılarak Konum ve Hız Kontrolü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Temrin 6. Step Motorun Sürücü Kullanılarak Butonlarla Çalıştırılması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rPr>
                <w:b/>
                <w:color w:val="000000" w:themeColor="text1"/>
                <w:sz w:val="16"/>
                <w:szCs w:val="16"/>
                <w:highlight w:val="yellow"/>
              </w:rPr>
            </w:pPr>
          </w:p>
          <w:p w:rsidR="001E5EE8" w:rsidRPr="00535E31" w:rsidRDefault="001E5EE8" w:rsidP="001E5EE8">
            <w:pPr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1E5EE8" w:rsidRPr="00535E31" w:rsidTr="001E5EE8">
        <w:trPr>
          <w:cantSplit/>
          <w:trHeight w:val="987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20.05.2024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24.05.2024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Servo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motorun yapısı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Servo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motorun çeşitleri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Servo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motorun kullanıldığı yerler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Servo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motor sürücülerin teknik özellikleri açıklanır.</w:t>
            </w:r>
          </w:p>
          <w:p w:rsidR="001E5EE8" w:rsidRPr="00535E31" w:rsidRDefault="001E5EE8" w:rsidP="001E5EE8">
            <w:pP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ÖĞRENME BİRİMİ 7: SERVO MOTORUN PLC İLE KONTROLÜ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7.1. SERVO MOTORLARIN ÖZELLİKLERİ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7.1.1. </w:t>
            </w:r>
            <w:proofErr w:type="spellStart"/>
            <w:r w:rsidRPr="00535E31">
              <w:rPr>
                <w:rFonts w:ascii="Arial" w:hAnsi="Arial" w:cs="Arial"/>
                <w:color w:val="000000" w:themeColor="text1"/>
              </w:rPr>
              <w:t>Servo</w:t>
            </w:r>
            <w:proofErr w:type="spellEnd"/>
            <w:r w:rsidRPr="00535E31">
              <w:rPr>
                <w:rFonts w:ascii="Arial" w:hAnsi="Arial" w:cs="Arial"/>
                <w:color w:val="000000" w:themeColor="text1"/>
              </w:rPr>
              <w:t xml:space="preserve"> Motorların Yapısı ve Çalışması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7.2. SERVO MOTOR SÜRÜCÜLERİ VE MOTORLARIN SÜRÜLMESİ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7.2.1. </w:t>
            </w:r>
            <w:proofErr w:type="spellStart"/>
            <w:r w:rsidRPr="00535E31">
              <w:rPr>
                <w:rFonts w:ascii="Arial" w:hAnsi="Arial" w:cs="Arial"/>
                <w:color w:val="000000" w:themeColor="text1"/>
              </w:rPr>
              <w:t>Servo</w:t>
            </w:r>
            <w:proofErr w:type="spellEnd"/>
            <w:r w:rsidRPr="00535E31">
              <w:rPr>
                <w:rFonts w:ascii="Arial" w:hAnsi="Arial" w:cs="Arial"/>
                <w:color w:val="000000" w:themeColor="text1"/>
              </w:rPr>
              <w:t xml:space="preserve"> Motor ve Sürücü Bağlantıları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1.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Servo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Motor Sürücü ve Güç Bağlantıları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  <w:t>19 Mayıs Gençlik ve Spor Bayramı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1E5EE8" w:rsidRPr="00535E31" w:rsidTr="004D44CE">
        <w:trPr>
          <w:cantSplit/>
          <w:trHeight w:val="973"/>
          <w:jc w:val="center"/>
        </w:trPr>
        <w:tc>
          <w:tcPr>
            <w:tcW w:w="285" w:type="dxa"/>
            <w:vMerge/>
            <w:tcBorders>
              <w:left w:val="double" w:sz="12" w:space="0" w:color="auto"/>
              <w:bottom w:val="sing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27.05.2024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31.06.2024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Servo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motor kablo bağlantıları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Servo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motor temel parametre ayarları açıklanır.</w:t>
            </w:r>
          </w:p>
          <w:p w:rsidR="001E5EE8" w:rsidRPr="00535E31" w:rsidRDefault="001E5EE8" w:rsidP="001E5EE8">
            <w:pP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12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2.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Servo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Motor Sürücü Temel Parametre Ayarları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3.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Servo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Motor Sürücüsünün Butonlarla Çalıştırılması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</w:pP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  <w:t xml:space="preserve"> </w:t>
            </w:r>
          </w:p>
        </w:tc>
      </w:tr>
      <w:tr w:rsidR="001E5EE8" w:rsidRPr="00535E31" w:rsidTr="004D44CE">
        <w:trPr>
          <w:cantSplit/>
          <w:trHeight w:val="958"/>
          <w:jc w:val="center"/>
        </w:trPr>
        <w:tc>
          <w:tcPr>
            <w:tcW w:w="285" w:type="dxa"/>
            <w:vMerge w:val="restart"/>
            <w:tcBorders>
              <w:top w:val="single" w:sz="12" w:space="0" w:color="auto"/>
              <w:left w:val="doub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2"/>
                <w:szCs w:val="12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2"/>
                <w:szCs w:val="12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2"/>
                <w:szCs w:val="12"/>
              </w:rPr>
            </w:pPr>
            <w:r w:rsidRPr="00535E31">
              <w:rPr>
                <w:b/>
                <w:color w:val="000000" w:themeColor="text1"/>
                <w:sz w:val="12"/>
                <w:szCs w:val="12"/>
              </w:rPr>
              <w:t>H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2"/>
                <w:szCs w:val="12"/>
              </w:rPr>
            </w:pPr>
            <w:r w:rsidRPr="00535E31">
              <w:rPr>
                <w:b/>
                <w:color w:val="000000" w:themeColor="text1"/>
                <w:sz w:val="12"/>
                <w:szCs w:val="12"/>
              </w:rPr>
              <w:t>A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2"/>
                <w:szCs w:val="12"/>
              </w:rPr>
            </w:pPr>
            <w:r w:rsidRPr="00535E31">
              <w:rPr>
                <w:b/>
                <w:color w:val="000000" w:themeColor="text1"/>
                <w:sz w:val="12"/>
                <w:szCs w:val="12"/>
              </w:rPr>
              <w:t xml:space="preserve">Z 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2"/>
                <w:szCs w:val="12"/>
              </w:rPr>
            </w:pPr>
            <w:r w:rsidRPr="00535E31">
              <w:rPr>
                <w:b/>
                <w:color w:val="000000" w:themeColor="text1"/>
                <w:sz w:val="12"/>
                <w:szCs w:val="12"/>
              </w:rPr>
              <w:t xml:space="preserve">İ 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2"/>
                <w:szCs w:val="12"/>
              </w:rPr>
            </w:pPr>
            <w:r w:rsidRPr="00535E31">
              <w:rPr>
                <w:b/>
                <w:color w:val="000000" w:themeColor="text1"/>
                <w:sz w:val="12"/>
                <w:szCs w:val="12"/>
              </w:rPr>
              <w:t>R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2"/>
                <w:szCs w:val="12"/>
              </w:rPr>
            </w:pPr>
            <w:r w:rsidRPr="00535E31">
              <w:rPr>
                <w:b/>
                <w:color w:val="000000" w:themeColor="text1"/>
                <w:sz w:val="12"/>
                <w:szCs w:val="12"/>
              </w:rPr>
              <w:t>A</w:t>
            </w:r>
          </w:p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2"/>
                <w:szCs w:val="12"/>
              </w:rPr>
            </w:pPr>
            <w:r w:rsidRPr="00535E31">
              <w:rPr>
                <w:b/>
                <w:color w:val="000000" w:themeColor="text1"/>
                <w:sz w:val="12"/>
                <w:szCs w:val="12"/>
              </w:rPr>
              <w:t>N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right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03.05.2024</w:t>
            </w:r>
          </w:p>
          <w:p w:rsidR="001E5EE8" w:rsidRPr="00535E31" w:rsidRDefault="001E5EE8" w:rsidP="001E5EE8">
            <w:pPr>
              <w:ind w:left="113" w:right="113"/>
              <w:jc w:val="right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07.06.2024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Servo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motoru kontrol edecek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PLC’nin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özellikleri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Servo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motor kontrolünde kullanılacak PLC komutları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Servo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motor için PLC kontrol programının yazılımı açıklanır.</w:t>
            </w:r>
          </w:p>
          <w:p w:rsidR="001E5EE8" w:rsidRPr="00535E31" w:rsidRDefault="001E5EE8" w:rsidP="001E5EE8">
            <w:pP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1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7.3. SERVO MOTORLARIN PLC İLE KONTROLÜ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7.3.1. Home Pozisyon ve Limit Switch Kullanımı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7.3.2. Hareket Kontrol Komutları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color w:val="000000" w:themeColor="text1"/>
              </w:rPr>
            </w:pPr>
            <w:r w:rsidRPr="00535E31">
              <w:rPr>
                <w:rFonts w:ascii="Arial" w:hAnsi="Arial" w:cs="Arial"/>
                <w:color w:val="000000" w:themeColor="text1"/>
              </w:rPr>
              <w:t xml:space="preserve">7.3.3. </w:t>
            </w:r>
            <w:proofErr w:type="spellStart"/>
            <w:r w:rsidRPr="00535E31">
              <w:rPr>
                <w:rFonts w:ascii="Arial" w:hAnsi="Arial" w:cs="Arial"/>
                <w:color w:val="000000" w:themeColor="text1"/>
              </w:rPr>
              <w:t>Servo</w:t>
            </w:r>
            <w:proofErr w:type="spellEnd"/>
            <w:r w:rsidRPr="00535E31">
              <w:rPr>
                <w:rFonts w:ascii="Arial" w:hAnsi="Arial" w:cs="Arial"/>
                <w:color w:val="000000" w:themeColor="text1"/>
              </w:rPr>
              <w:t xml:space="preserve"> Motor Kontrolü için PLC Programlama 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4.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Servo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Motorun PLC ile Çalıştırılması</w:t>
            </w: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  <w:t>Atatürk’ün Halkçılık ilkesi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bCs/>
                <w:iCs/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jc w:val="center"/>
              <w:rPr>
                <w:b/>
                <w:bCs/>
                <w:iCs/>
                <w:color w:val="000000" w:themeColor="text1"/>
                <w:sz w:val="18"/>
                <w:szCs w:val="18"/>
              </w:rPr>
            </w:pPr>
            <w:r w:rsidRPr="00535E31">
              <w:rPr>
                <w:b/>
                <w:bCs/>
                <w:iCs/>
                <w:color w:val="000000" w:themeColor="text1"/>
                <w:sz w:val="18"/>
                <w:szCs w:val="18"/>
              </w:rPr>
              <w:t>2.YAZILI</w:t>
            </w:r>
          </w:p>
          <w:p w:rsidR="001E5EE8" w:rsidRPr="00535E31" w:rsidRDefault="001E5EE8" w:rsidP="001E5EE8">
            <w:pPr>
              <w:jc w:val="center"/>
              <w:rPr>
                <w:b/>
                <w:bCs/>
                <w:iCs/>
                <w:color w:val="000000" w:themeColor="text1"/>
                <w:sz w:val="18"/>
                <w:szCs w:val="18"/>
              </w:rPr>
            </w:pPr>
            <w:r w:rsidRPr="00535E31">
              <w:rPr>
                <w:b/>
                <w:bCs/>
                <w:iCs/>
                <w:color w:val="000000" w:themeColor="text1"/>
                <w:sz w:val="18"/>
                <w:szCs w:val="18"/>
              </w:rPr>
              <w:t>SINAVI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1E5EE8" w:rsidRPr="00535E31" w:rsidTr="001E5EE8">
        <w:trPr>
          <w:cantSplit/>
          <w:trHeight w:val="964"/>
          <w:jc w:val="center"/>
        </w:trPr>
        <w:tc>
          <w:tcPr>
            <w:tcW w:w="285" w:type="dxa"/>
            <w:vMerge/>
            <w:tcBorders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10.06.2024</w:t>
            </w:r>
          </w:p>
          <w:p w:rsidR="001E5EE8" w:rsidRPr="00535E31" w:rsidRDefault="001E5EE8" w:rsidP="001E5EE8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35E31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14.06.2024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Servo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motoru kontrol edecek </w:t>
            </w: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PLC’nin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özellikleri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bCs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Servo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motor kontrolünde kullanılacak PLC komutları açıklanır.</w:t>
            </w:r>
          </w:p>
          <w:p w:rsidR="001E5EE8" w:rsidRPr="00535E31" w:rsidRDefault="001E5EE8" w:rsidP="001E5EE8">
            <w:pPr>
              <w:pStyle w:val="ListeParagraf"/>
              <w:ind w:left="0" w:firstLine="0"/>
              <w:jc w:val="both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>Servo</w:t>
            </w:r>
            <w:proofErr w:type="spellEnd"/>
            <w:r w:rsidRPr="00535E31">
              <w:rPr>
                <w:bCs/>
                <w:i/>
                <w:color w:val="000000" w:themeColor="text1"/>
                <w:sz w:val="18"/>
                <w:szCs w:val="18"/>
              </w:rPr>
              <w:t xml:space="preserve"> motor için PLC kontrol programının yazılımı açıklanır.</w:t>
            </w:r>
          </w:p>
        </w:tc>
        <w:tc>
          <w:tcPr>
            <w:tcW w:w="5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</w:p>
          <w:p w:rsidR="001E5EE8" w:rsidRPr="00535E31" w:rsidRDefault="001E5EE8" w:rsidP="001E5EE8">
            <w:pPr>
              <w:tabs>
                <w:tab w:val="left" w:pos="907"/>
              </w:tabs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Temrin 5. PLC ve Operatör Paneliyle </w:t>
            </w:r>
            <w:proofErr w:type="spellStart"/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Servo</w:t>
            </w:r>
            <w:proofErr w:type="spellEnd"/>
            <w:r w:rsidRPr="00535E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Motor Kontrolü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Anlatım,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 xml:space="preserve"> soru-cevap</w:t>
            </w:r>
          </w:p>
          <w:p w:rsidR="001E5EE8" w:rsidRPr="00535E31" w:rsidRDefault="001E5EE8" w:rsidP="001E5EE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535E31">
              <w:rPr>
                <w:color w:val="000000" w:themeColor="text1"/>
                <w:sz w:val="18"/>
                <w:szCs w:val="18"/>
              </w:rPr>
              <w:t>Gösteri, uygulama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EE8" w:rsidRPr="00535E31" w:rsidRDefault="001E5EE8" w:rsidP="001E5EE8">
            <w:pPr>
              <w:rPr>
                <w:color w:val="000000" w:themeColor="text1"/>
              </w:rPr>
            </w:pPr>
            <w:r w:rsidRPr="00535E31">
              <w:rPr>
                <w:rFonts w:ascii="Arial" w:hAnsi="Arial" w:cs="Arial"/>
                <w:bCs/>
                <w:i/>
                <w:iCs/>
                <w:shadow/>
                <w:color w:val="000000" w:themeColor="text1"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1E5EE8" w:rsidRPr="00535E31" w:rsidRDefault="001E5EE8" w:rsidP="001E5EE8">
            <w:pPr>
              <w:jc w:val="center"/>
              <w:rPr>
                <w:b/>
                <w:bCs/>
                <w:iCs/>
                <w:color w:val="000000" w:themeColor="text1"/>
                <w:sz w:val="18"/>
                <w:szCs w:val="18"/>
              </w:rPr>
            </w:pPr>
          </w:p>
        </w:tc>
      </w:tr>
    </w:tbl>
    <w:p w:rsidR="001E5EE8" w:rsidRPr="00535E31" w:rsidRDefault="001E5EE8" w:rsidP="00AC4C39">
      <w:pPr>
        <w:rPr>
          <w:color w:val="000000" w:themeColor="text1"/>
          <w:sz w:val="16"/>
          <w:szCs w:val="16"/>
        </w:rPr>
      </w:pPr>
    </w:p>
    <w:p w:rsidR="00AC4C39" w:rsidRPr="00535E31" w:rsidRDefault="00AC4C39" w:rsidP="00AC4C39">
      <w:pPr>
        <w:rPr>
          <w:color w:val="000000" w:themeColor="text1"/>
          <w:sz w:val="16"/>
          <w:szCs w:val="16"/>
        </w:rPr>
      </w:pPr>
      <w:r w:rsidRPr="00535E31">
        <w:rPr>
          <w:color w:val="000000" w:themeColor="text1"/>
          <w:sz w:val="16"/>
          <w:szCs w:val="16"/>
        </w:rPr>
        <w:t xml:space="preserve">2577 Sayılı Tebliğler Dergisinde Yayımlanan Meslekî Eğitim ve Öğretim Sisteminin Güçlendirilmesi Projesi (MEGEP) Kapsamında Geliştirilen Haftalık Ders Çizelgeleri ile Çerçeve Öğretim Programlarına göre hazırlanmıştır.                   </w:t>
      </w:r>
    </w:p>
    <w:p w:rsidR="00AC4C39" w:rsidRPr="00535E31" w:rsidRDefault="00AC4C39" w:rsidP="00AC4C39">
      <w:pPr>
        <w:rPr>
          <w:color w:val="000000" w:themeColor="text1"/>
          <w:sz w:val="14"/>
        </w:rPr>
      </w:pPr>
      <w:r w:rsidRPr="00535E31">
        <w:rPr>
          <w:color w:val="000000" w:themeColor="text1"/>
          <w:sz w:val="16"/>
          <w:szCs w:val="16"/>
        </w:rPr>
        <w:t>Atatürkçülük konuları ile ilgili olarak Talim ve Terbiye Kurulu Başkanlığının 2104 ve 2488 sayılı Tebliğler Dergisinden yararlanılmıştır.</w:t>
      </w:r>
      <w:r w:rsidRPr="00535E31">
        <w:rPr>
          <w:color w:val="000000" w:themeColor="text1"/>
          <w:sz w:val="14"/>
        </w:rPr>
        <w:t xml:space="preserve">                                                                                                                                                      </w:t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</w:p>
    <w:p w:rsidR="00AC4C39" w:rsidRPr="00535E31" w:rsidRDefault="00AC4C39" w:rsidP="00AC4C39">
      <w:pPr>
        <w:rPr>
          <w:color w:val="000000" w:themeColor="text1"/>
          <w:sz w:val="14"/>
        </w:rPr>
      </w:pPr>
      <w:r w:rsidRPr="00535E31">
        <w:rPr>
          <w:color w:val="000000" w:themeColor="text1"/>
          <w:sz w:val="14"/>
        </w:rPr>
        <w:t xml:space="preserve">     </w:t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</w:p>
    <w:p w:rsidR="00FC713C" w:rsidRPr="00535E31" w:rsidRDefault="00AC4C39" w:rsidP="00AC4C39">
      <w:pPr>
        <w:rPr>
          <w:color w:val="000000" w:themeColor="text1"/>
          <w:sz w:val="14"/>
        </w:rPr>
      </w:pPr>
      <w:r w:rsidRPr="00535E31">
        <w:rPr>
          <w:color w:val="000000" w:themeColor="text1"/>
          <w:sz w:val="14"/>
        </w:rPr>
        <w:t>ZÜMRE ÖĞRETMENLERİ</w:t>
      </w:r>
      <w:r w:rsidRPr="00535E31">
        <w:rPr>
          <w:color w:val="000000" w:themeColor="text1"/>
          <w:sz w:val="14"/>
        </w:rPr>
        <w:tab/>
      </w:r>
    </w:p>
    <w:p w:rsidR="00FC713C" w:rsidRPr="00535E31" w:rsidRDefault="00FC713C" w:rsidP="00AC4C39">
      <w:pPr>
        <w:rPr>
          <w:color w:val="000000" w:themeColor="text1"/>
          <w:sz w:val="14"/>
        </w:rPr>
      </w:pPr>
    </w:p>
    <w:p w:rsidR="00FC713C" w:rsidRPr="00535E31" w:rsidRDefault="00FC713C" w:rsidP="00AC4C39">
      <w:pPr>
        <w:rPr>
          <w:color w:val="000000" w:themeColor="text1"/>
          <w:sz w:val="14"/>
        </w:rPr>
      </w:pPr>
      <w:r w:rsidRPr="00535E31">
        <w:rPr>
          <w:color w:val="000000" w:themeColor="text1"/>
          <w:sz w:val="14"/>
        </w:rPr>
        <w:t>Ahmet KARAKAYA</w:t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  <w:t>Serkan ŞEREN</w:t>
      </w:r>
    </w:p>
    <w:p w:rsidR="00FC713C" w:rsidRPr="00535E31" w:rsidRDefault="00FC713C" w:rsidP="00AC4C39">
      <w:pPr>
        <w:rPr>
          <w:color w:val="000000" w:themeColor="text1"/>
          <w:sz w:val="14"/>
        </w:rPr>
      </w:pPr>
      <w:r w:rsidRPr="00535E31">
        <w:rPr>
          <w:color w:val="000000" w:themeColor="text1"/>
          <w:sz w:val="14"/>
        </w:rPr>
        <w:t>Alan Şefi</w:t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  <w:t>Atölye Şefi/Ders Öğretmeni</w:t>
      </w:r>
      <w:r w:rsidR="00AC4C39" w:rsidRPr="00535E31">
        <w:rPr>
          <w:color w:val="000000" w:themeColor="text1"/>
          <w:sz w:val="14"/>
        </w:rPr>
        <w:tab/>
      </w:r>
      <w:r w:rsidR="00AC4C39" w:rsidRPr="00535E31">
        <w:rPr>
          <w:color w:val="000000" w:themeColor="text1"/>
          <w:sz w:val="14"/>
        </w:rPr>
        <w:tab/>
      </w:r>
      <w:r w:rsidR="00AC4C39" w:rsidRPr="00535E31">
        <w:rPr>
          <w:color w:val="000000" w:themeColor="text1"/>
          <w:sz w:val="14"/>
        </w:rPr>
        <w:tab/>
      </w:r>
      <w:r w:rsidR="00AC4C39" w:rsidRPr="00535E31">
        <w:rPr>
          <w:color w:val="000000" w:themeColor="text1"/>
          <w:sz w:val="14"/>
        </w:rPr>
        <w:tab/>
      </w:r>
      <w:r w:rsidR="00AC4C39" w:rsidRPr="00535E31">
        <w:rPr>
          <w:color w:val="000000" w:themeColor="text1"/>
          <w:sz w:val="14"/>
        </w:rPr>
        <w:tab/>
      </w:r>
      <w:r w:rsidR="00AC4C39" w:rsidRPr="00535E31">
        <w:rPr>
          <w:color w:val="000000" w:themeColor="text1"/>
          <w:sz w:val="14"/>
        </w:rPr>
        <w:tab/>
      </w:r>
      <w:r w:rsidR="00AC4C39" w:rsidRPr="00535E31">
        <w:rPr>
          <w:color w:val="000000" w:themeColor="text1"/>
          <w:sz w:val="14"/>
        </w:rPr>
        <w:tab/>
      </w:r>
      <w:r w:rsidR="00AC4C39" w:rsidRPr="00535E31">
        <w:rPr>
          <w:color w:val="000000" w:themeColor="text1"/>
          <w:sz w:val="14"/>
        </w:rPr>
        <w:tab/>
      </w:r>
      <w:r w:rsidR="00AC4C39" w:rsidRPr="00535E31">
        <w:rPr>
          <w:color w:val="000000" w:themeColor="text1"/>
          <w:sz w:val="14"/>
        </w:rPr>
        <w:tab/>
      </w:r>
      <w:r w:rsidR="00AC4C39" w:rsidRPr="00535E31">
        <w:rPr>
          <w:color w:val="000000" w:themeColor="text1"/>
          <w:sz w:val="14"/>
        </w:rPr>
        <w:tab/>
      </w:r>
      <w:r w:rsidR="00AC4C39" w:rsidRPr="00535E31">
        <w:rPr>
          <w:color w:val="000000" w:themeColor="text1"/>
          <w:sz w:val="14"/>
        </w:rPr>
        <w:tab/>
      </w:r>
      <w:r w:rsidR="00AC4C39" w:rsidRPr="00535E31">
        <w:rPr>
          <w:color w:val="000000" w:themeColor="text1"/>
          <w:sz w:val="14"/>
        </w:rPr>
        <w:tab/>
      </w:r>
      <w:r w:rsidR="00AC4C39" w:rsidRPr="00535E31">
        <w:rPr>
          <w:color w:val="000000" w:themeColor="text1"/>
          <w:sz w:val="14"/>
        </w:rPr>
        <w:tab/>
        <w:t xml:space="preserve">                                                                          </w:t>
      </w:r>
    </w:p>
    <w:p w:rsidR="00FC713C" w:rsidRPr="00535E31" w:rsidRDefault="00FC713C" w:rsidP="00AC4C39">
      <w:pPr>
        <w:rPr>
          <w:color w:val="000000" w:themeColor="text1"/>
          <w:sz w:val="14"/>
        </w:rPr>
      </w:pPr>
    </w:p>
    <w:p w:rsidR="00FC713C" w:rsidRPr="00535E31" w:rsidRDefault="00FC713C" w:rsidP="00AC4C39">
      <w:pPr>
        <w:rPr>
          <w:color w:val="000000" w:themeColor="text1"/>
          <w:sz w:val="14"/>
        </w:rPr>
      </w:pPr>
    </w:p>
    <w:p w:rsidR="00FC713C" w:rsidRPr="00535E31" w:rsidRDefault="00FC713C" w:rsidP="00AC4C39">
      <w:pPr>
        <w:rPr>
          <w:color w:val="000000" w:themeColor="text1"/>
          <w:sz w:val="14"/>
        </w:rPr>
      </w:pPr>
    </w:p>
    <w:p w:rsidR="00FC713C" w:rsidRPr="00535E31" w:rsidRDefault="00FC713C" w:rsidP="00AC4C39">
      <w:pPr>
        <w:rPr>
          <w:color w:val="000000" w:themeColor="text1"/>
          <w:sz w:val="16"/>
        </w:rPr>
      </w:pPr>
      <w:r w:rsidRPr="00535E31">
        <w:rPr>
          <w:color w:val="000000" w:themeColor="text1"/>
          <w:sz w:val="14"/>
        </w:rPr>
        <w:t xml:space="preserve">     </w:t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</w:r>
      <w:r w:rsidRPr="00535E31">
        <w:rPr>
          <w:color w:val="000000" w:themeColor="text1"/>
          <w:sz w:val="14"/>
        </w:rPr>
        <w:tab/>
        <w:t xml:space="preserve"> </w:t>
      </w:r>
      <w:r w:rsidRPr="00535E31">
        <w:rPr>
          <w:color w:val="000000" w:themeColor="text1"/>
          <w:sz w:val="16"/>
        </w:rPr>
        <w:t>UYGUNDUR</w:t>
      </w:r>
    </w:p>
    <w:p w:rsidR="00FC713C" w:rsidRPr="00535E31" w:rsidRDefault="00AC4C39" w:rsidP="00FC713C">
      <w:pPr>
        <w:jc w:val="both"/>
        <w:rPr>
          <w:b/>
          <w:color w:val="000000" w:themeColor="text1"/>
          <w:sz w:val="16"/>
          <w:szCs w:val="16"/>
        </w:rPr>
      </w:pPr>
      <w:r w:rsidRPr="00535E31">
        <w:rPr>
          <w:color w:val="000000" w:themeColor="text1"/>
          <w:sz w:val="16"/>
        </w:rPr>
        <w:t xml:space="preserve">        </w:t>
      </w:r>
      <w:r w:rsidR="00FC713C" w:rsidRPr="00535E31">
        <w:rPr>
          <w:color w:val="000000" w:themeColor="text1"/>
          <w:sz w:val="16"/>
        </w:rPr>
        <w:tab/>
      </w:r>
      <w:r w:rsidR="00FC713C" w:rsidRPr="00535E31">
        <w:rPr>
          <w:color w:val="000000" w:themeColor="text1"/>
          <w:sz w:val="16"/>
        </w:rPr>
        <w:tab/>
      </w:r>
      <w:r w:rsidR="00FC713C" w:rsidRPr="00535E31">
        <w:rPr>
          <w:color w:val="000000" w:themeColor="text1"/>
          <w:sz w:val="16"/>
        </w:rPr>
        <w:tab/>
      </w:r>
      <w:r w:rsidR="00FC713C" w:rsidRPr="00535E31">
        <w:rPr>
          <w:color w:val="000000" w:themeColor="text1"/>
          <w:sz w:val="16"/>
        </w:rPr>
        <w:tab/>
      </w:r>
      <w:r w:rsidR="00FC713C" w:rsidRPr="00535E31">
        <w:rPr>
          <w:color w:val="000000" w:themeColor="text1"/>
          <w:sz w:val="16"/>
        </w:rPr>
        <w:tab/>
      </w:r>
      <w:r w:rsidR="00FC713C" w:rsidRPr="00535E31">
        <w:rPr>
          <w:color w:val="000000" w:themeColor="text1"/>
          <w:sz w:val="16"/>
        </w:rPr>
        <w:tab/>
      </w:r>
      <w:r w:rsidR="00FC713C" w:rsidRPr="00535E31">
        <w:rPr>
          <w:color w:val="000000" w:themeColor="text1"/>
          <w:sz w:val="16"/>
        </w:rPr>
        <w:tab/>
      </w:r>
      <w:r w:rsidR="00FC713C" w:rsidRPr="00535E31">
        <w:rPr>
          <w:color w:val="000000" w:themeColor="text1"/>
          <w:sz w:val="16"/>
        </w:rPr>
        <w:tab/>
      </w:r>
      <w:r w:rsidR="00FC713C" w:rsidRPr="00535E31">
        <w:rPr>
          <w:color w:val="000000" w:themeColor="text1"/>
          <w:sz w:val="16"/>
        </w:rPr>
        <w:tab/>
      </w:r>
      <w:r w:rsidR="00FC713C" w:rsidRPr="00535E31">
        <w:rPr>
          <w:color w:val="000000" w:themeColor="text1"/>
          <w:sz w:val="16"/>
        </w:rPr>
        <w:tab/>
      </w:r>
      <w:r w:rsidR="00FC713C" w:rsidRPr="00535E31">
        <w:rPr>
          <w:b/>
          <w:color w:val="000000" w:themeColor="text1"/>
          <w:sz w:val="16"/>
          <w:szCs w:val="16"/>
        </w:rPr>
        <w:t>……./</w:t>
      </w:r>
      <w:r w:rsidR="00FC713C" w:rsidRPr="00535E31">
        <w:rPr>
          <w:color w:val="000000" w:themeColor="text1"/>
          <w:sz w:val="16"/>
          <w:szCs w:val="16"/>
        </w:rPr>
        <w:t>09</w:t>
      </w:r>
      <w:r w:rsidRPr="00535E31">
        <w:rPr>
          <w:b/>
          <w:color w:val="000000" w:themeColor="text1"/>
          <w:sz w:val="16"/>
          <w:szCs w:val="16"/>
        </w:rPr>
        <w:t>/</w:t>
      </w:r>
      <w:r w:rsidRPr="00535E31">
        <w:rPr>
          <w:color w:val="000000" w:themeColor="text1"/>
          <w:sz w:val="16"/>
          <w:szCs w:val="16"/>
        </w:rPr>
        <w:t>20</w:t>
      </w:r>
      <w:r w:rsidR="006037B9" w:rsidRPr="00535E31">
        <w:rPr>
          <w:color w:val="000000" w:themeColor="text1"/>
          <w:sz w:val="16"/>
          <w:szCs w:val="16"/>
        </w:rPr>
        <w:t>2</w:t>
      </w:r>
      <w:r w:rsidR="00BF0782" w:rsidRPr="00535E31">
        <w:rPr>
          <w:color w:val="000000" w:themeColor="text1"/>
          <w:sz w:val="16"/>
          <w:szCs w:val="16"/>
        </w:rPr>
        <w:t>3</w:t>
      </w:r>
    </w:p>
    <w:p w:rsidR="00AC4C39" w:rsidRPr="00535E31" w:rsidRDefault="00FC713C" w:rsidP="00FC713C">
      <w:pPr>
        <w:rPr>
          <w:b/>
          <w:color w:val="000000" w:themeColor="text1"/>
          <w:sz w:val="16"/>
          <w:szCs w:val="16"/>
        </w:rPr>
      </w:pPr>
      <w:r w:rsidRPr="00535E31">
        <w:rPr>
          <w:b/>
          <w:color w:val="000000" w:themeColor="text1"/>
          <w:sz w:val="16"/>
          <w:szCs w:val="16"/>
        </w:rPr>
        <w:tab/>
      </w:r>
      <w:r w:rsidRPr="00535E31">
        <w:rPr>
          <w:b/>
          <w:color w:val="000000" w:themeColor="text1"/>
          <w:sz w:val="16"/>
          <w:szCs w:val="16"/>
        </w:rPr>
        <w:tab/>
      </w:r>
      <w:r w:rsidRPr="00535E31">
        <w:rPr>
          <w:b/>
          <w:color w:val="000000" w:themeColor="text1"/>
          <w:sz w:val="16"/>
          <w:szCs w:val="16"/>
        </w:rPr>
        <w:tab/>
      </w:r>
      <w:r w:rsidRPr="00535E31">
        <w:rPr>
          <w:b/>
          <w:color w:val="000000" w:themeColor="text1"/>
          <w:sz w:val="16"/>
          <w:szCs w:val="16"/>
        </w:rPr>
        <w:tab/>
      </w:r>
      <w:r w:rsidRPr="00535E31">
        <w:rPr>
          <w:b/>
          <w:color w:val="000000" w:themeColor="text1"/>
          <w:sz w:val="16"/>
          <w:szCs w:val="16"/>
        </w:rPr>
        <w:tab/>
      </w:r>
      <w:r w:rsidRPr="00535E31">
        <w:rPr>
          <w:b/>
          <w:color w:val="000000" w:themeColor="text1"/>
          <w:sz w:val="16"/>
          <w:szCs w:val="16"/>
        </w:rPr>
        <w:tab/>
      </w:r>
      <w:r w:rsidRPr="00535E31">
        <w:rPr>
          <w:b/>
          <w:color w:val="000000" w:themeColor="text1"/>
          <w:sz w:val="16"/>
          <w:szCs w:val="16"/>
        </w:rPr>
        <w:tab/>
      </w:r>
      <w:r w:rsidRPr="00535E31">
        <w:rPr>
          <w:b/>
          <w:color w:val="000000" w:themeColor="text1"/>
          <w:sz w:val="16"/>
          <w:szCs w:val="16"/>
        </w:rPr>
        <w:tab/>
      </w:r>
      <w:r w:rsidRPr="00535E31">
        <w:rPr>
          <w:b/>
          <w:color w:val="000000" w:themeColor="text1"/>
          <w:sz w:val="16"/>
          <w:szCs w:val="16"/>
        </w:rPr>
        <w:tab/>
      </w:r>
      <w:r w:rsidRPr="00535E31">
        <w:rPr>
          <w:b/>
          <w:color w:val="000000" w:themeColor="text1"/>
          <w:sz w:val="16"/>
          <w:szCs w:val="16"/>
        </w:rPr>
        <w:tab/>
      </w:r>
      <w:r w:rsidRPr="00535E31">
        <w:rPr>
          <w:color w:val="000000" w:themeColor="text1"/>
          <w:sz w:val="16"/>
        </w:rPr>
        <w:t xml:space="preserve"> </w:t>
      </w:r>
      <w:r w:rsidR="00AC4C39" w:rsidRPr="00535E31">
        <w:rPr>
          <w:color w:val="000000" w:themeColor="text1"/>
          <w:sz w:val="16"/>
        </w:rPr>
        <w:t xml:space="preserve">  Okul Müdürü</w:t>
      </w:r>
    </w:p>
    <w:p w:rsidR="00AC4C39" w:rsidRPr="00535E31" w:rsidRDefault="00FC713C" w:rsidP="00AC4C39">
      <w:pPr>
        <w:rPr>
          <w:color w:val="000000" w:themeColor="text1"/>
          <w:sz w:val="18"/>
          <w:szCs w:val="16"/>
        </w:rPr>
      </w:pPr>
      <w:r w:rsidRPr="00535E31">
        <w:rPr>
          <w:b/>
          <w:color w:val="000000" w:themeColor="text1"/>
          <w:sz w:val="18"/>
          <w:szCs w:val="16"/>
        </w:rPr>
        <w:tab/>
      </w:r>
      <w:r w:rsidRPr="00535E31">
        <w:rPr>
          <w:b/>
          <w:color w:val="000000" w:themeColor="text1"/>
          <w:sz w:val="18"/>
          <w:szCs w:val="16"/>
        </w:rPr>
        <w:tab/>
      </w:r>
      <w:r w:rsidRPr="00535E31">
        <w:rPr>
          <w:b/>
          <w:color w:val="000000" w:themeColor="text1"/>
          <w:sz w:val="18"/>
          <w:szCs w:val="16"/>
        </w:rPr>
        <w:tab/>
      </w:r>
      <w:r w:rsidRPr="00535E31">
        <w:rPr>
          <w:b/>
          <w:color w:val="000000" w:themeColor="text1"/>
          <w:sz w:val="18"/>
          <w:szCs w:val="16"/>
        </w:rPr>
        <w:tab/>
      </w:r>
      <w:r w:rsidRPr="00535E31">
        <w:rPr>
          <w:b/>
          <w:color w:val="000000" w:themeColor="text1"/>
          <w:sz w:val="18"/>
          <w:szCs w:val="16"/>
        </w:rPr>
        <w:tab/>
      </w:r>
      <w:r w:rsidRPr="00535E31">
        <w:rPr>
          <w:b/>
          <w:color w:val="000000" w:themeColor="text1"/>
          <w:sz w:val="18"/>
          <w:szCs w:val="16"/>
        </w:rPr>
        <w:tab/>
      </w:r>
      <w:r w:rsidRPr="00535E31">
        <w:rPr>
          <w:b/>
          <w:color w:val="000000" w:themeColor="text1"/>
          <w:sz w:val="18"/>
          <w:szCs w:val="16"/>
        </w:rPr>
        <w:tab/>
      </w:r>
      <w:r w:rsidRPr="00535E31">
        <w:rPr>
          <w:b/>
          <w:color w:val="000000" w:themeColor="text1"/>
          <w:sz w:val="18"/>
          <w:szCs w:val="16"/>
        </w:rPr>
        <w:tab/>
      </w:r>
      <w:r w:rsidRPr="00535E31">
        <w:rPr>
          <w:b/>
          <w:color w:val="000000" w:themeColor="text1"/>
          <w:sz w:val="18"/>
          <w:szCs w:val="16"/>
        </w:rPr>
        <w:tab/>
      </w:r>
      <w:r w:rsidRPr="00535E31">
        <w:rPr>
          <w:b/>
          <w:color w:val="000000" w:themeColor="text1"/>
          <w:sz w:val="18"/>
          <w:szCs w:val="16"/>
        </w:rPr>
        <w:tab/>
      </w:r>
      <w:r w:rsidRPr="00535E31">
        <w:rPr>
          <w:color w:val="000000" w:themeColor="text1"/>
          <w:sz w:val="18"/>
          <w:szCs w:val="16"/>
        </w:rPr>
        <w:t>Fatma YETİK</w:t>
      </w:r>
    </w:p>
    <w:p w:rsidR="00451B69" w:rsidRPr="00535E31" w:rsidRDefault="00217800" w:rsidP="00AC4C39">
      <w:pPr>
        <w:rPr>
          <w:color w:val="000000" w:themeColor="text1"/>
          <w:sz w:val="14"/>
          <w:szCs w:val="16"/>
        </w:rPr>
      </w:pPr>
      <w:r w:rsidRPr="00535E31">
        <w:rPr>
          <w:b/>
          <w:color w:val="000000" w:themeColor="text1"/>
          <w:sz w:val="16"/>
          <w:szCs w:val="16"/>
        </w:rPr>
        <w:t xml:space="preserve"> </w:t>
      </w:r>
    </w:p>
    <w:sectPr w:rsidR="00451B69" w:rsidRPr="00535E31" w:rsidSect="00AB5136">
      <w:pgSz w:w="16840" w:h="11907" w:orient="landscape" w:code="9"/>
      <w:pgMar w:top="270" w:right="284" w:bottom="426" w:left="902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E52F4"/>
    <w:multiLevelType w:val="hybridMultilevel"/>
    <w:tmpl w:val="DC0407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C4923"/>
    <w:multiLevelType w:val="singleLevel"/>
    <w:tmpl w:val="F0AC845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12"/>
        <w:u w:val="none"/>
      </w:rPr>
    </w:lvl>
  </w:abstractNum>
  <w:abstractNum w:abstractNumId="2">
    <w:nsid w:val="29234F61"/>
    <w:multiLevelType w:val="singleLevel"/>
    <w:tmpl w:val="E11A5A70"/>
    <w:lvl w:ilvl="0">
      <w:start w:val="2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12"/>
        <w:u w:val="none"/>
      </w:rPr>
    </w:lvl>
  </w:abstractNum>
  <w:abstractNum w:abstractNumId="3">
    <w:nsid w:val="30C82C65"/>
    <w:multiLevelType w:val="hybridMultilevel"/>
    <w:tmpl w:val="591E58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A11881"/>
    <w:multiLevelType w:val="hybridMultilevel"/>
    <w:tmpl w:val="591E58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51036C"/>
    <w:multiLevelType w:val="hybridMultilevel"/>
    <w:tmpl w:val="E0B2BA22"/>
    <w:lvl w:ilvl="0" w:tplc="6308B1E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5B219B"/>
    <w:multiLevelType w:val="hybridMultilevel"/>
    <w:tmpl w:val="591E58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6F462C"/>
    <w:multiLevelType w:val="hybridMultilevel"/>
    <w:tmpl w:val="8474F5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F3AE3"/>
    <w:rsid w:val="00000B04"/>
    <w:rsid w:val="00014A8E"/>
    <w:rsid w:val="00020E02"/>
    <w:rsid w:val="0004328C"/>
    <w:rsid w:val="00053802"/>
    <w:rsid w:val="00053B35"/>
    <w:rsid w:val="000611F8"/>
    <w:rsid w:val="00071C70"/>
    <w:rsid w:val="00073ACC"/>
    <w:rsid w:val="000A7384"/>
    <w:rsid w:val="000C4619"/>
    <w:rsid w:val="000D1761"/>
    <w:rsid w:val="000D6888"/>
    <w:rsid w:val="000E4038"/>
    <w:rsid w:val="00103FCB"/>
    <w:rsid w:val="001278CF"/>
    <w:rsid w:val="00127E3A"/>
    <w:rsid w:val="00131C61"/>
    <w:rsid w:val="0013706A"/>
    <w:rsid w:val="0014710F"/>
    <w:rsid w:val="001518D8"/>
    <w:rsid w:val="001534A5"/>
    <w:rsid w:val="00157F3F"/>
    <w:rsid w:val="00163112"/>
    <w:rsid w:val="00166F7B"/>
    <w:rsid w:val="00194973"/>
    <w:rsid w:val="001951AC"/>
    <w:rsid w:val="00195FC6"/>
    <w:rsid w:val="001A1C7A"/>
    <w:rsid w:val="001B0D07"/>
    <w:rsid w:val="001B2F63"/>
    <w:rsid w:val="001C269B"/>
    <w:rsid w:val="001C50D6"/>
    <w:rsid w:val="001C5390"/>
    <w:rsid w:val="001D6E39"/>
    <w:rsid w:val="001E5EE8"/>
    <w:rsid w:val="001F19B1"/>
    <w:rsid w:val="001F5474"/>
    <w:rsid w:val="001F580F"/>
    <w:rsid w:val="001F677F"/>
    <w:rsid w:val="00217800"/>
    <w:rsid w:val="00240B92"/>
    <w:rsid w:val="002442F1"/>
    <w:rsid w:val="00244AAA"/>
    <w:rsid w:val="00244BCA"/>
    <w:rsid w:val="00244EF5"/>
    <w:rsid w:val="00256840"/>
    <w:rsid w:val="00263691"/>
    <w:rsid w:val="00275085"/>
    <w:rsid w:val="00282B70"/>
    <w:rsid w:val="00285324"/>
    <w:rsid w:val="0029053D"/>
    <w:rsid w:val="00294564"/>
    <w:rsid w:val="002B0737"/>
    <w:rsid w:val="002B2771"/>
    <w:rsid w:val="002B55BC"/>
    <w:rsid w:val="002E014D"/>
    <w:rsid w:val="002F1488"/>
    <w:rsid w:val="002F68C7"/>
    <w:rsid w:val="003048A3"/>
    <w:rsid w:val="00313AED"/>
    <w:rsid w:val="0031579B"/>
    <w:rsid w:val="0031650F"/>
    <w:rsid w:val="003247BA"/>
    <w:rsid w:val="00367866"/>
    <w:rsid w:val="00367EC1"/>
    <w:rsid w:val="00373C5A"/>
    <w:rsid w:val="003822D5"/>
    <w:rsid w:val="0039088C"/>
    <w:rsid w:val="00391566"/>
    <w:rsid w:val="003B2AC6"/>
    <w:rsid w:val="003B4601"/>
    <w:rsid w:val="003D1458"/>
    <w:rsid w:val="003E55A5"/>
    <w:rsid w:val="003F3268"/>
    <w:rsid w:val="00405F21"/>
    <w:rsid w:val="00414FF8"/>
    <w:rsid w:val="004226EF"/>
    <w:rsid w:val="0042597C"/>
    <w:rsid w:val="00426914"/>
    <w:rsid w:val="00436D81"/>
    <w:rsid w:val="00442493"/>
    <w:rsid w:val="00451B69"/>
    <w:rsid w:val="0045266D"/>
    <w:rsid w:val="00452D23"/>
    <w:rsid w:val="00461F4C"/>
    <w:rsid w:val="00462EEF"/>
    <w:rsid w:val="0047038B"/>
    <w:rsid w:val="00471AEC"/>
    <w:rsid w:val="004905D8"/>
    <w:rsid w:val="00497854"/>
    <w:rsid w:val="004B005A"/>
    <w:rsid w:val="004C2315"/>
    <w:rsid w:val="004C7D9D"/>
    <w:rsid w:val="004D38F0"/>
    <w:rsid w:val="004D44CE"/>
    <w:rsid w:val="004F2A37"/>
    <w:rsid w:val="004F671C"/>
    <w:rsid w:val="0051099F"/>
    <w:rsid w:val="005168AF"/>
    <w:rsid w:val="005211DB"/>
    <w:rsid w:val="00535E31"/>
    <w:rsid w:val="005451E3"/>
    <w:rsid w:val="00545880"/>
    <w:rsid w:val="00562B09"/>
    <w:rsid w:val="005667E6"/>
    <w:rsid w:val="00567DE1"/>
    <w:rsid w:val="00573262"/>
    <w:rsid w:val="005772F2"/>
    <w:rsid w:val="005957CD"/>
    <w:rsid w:val="005A2AD9"/>
    <w:rsid w:val="005B1DC4"/>
    <w:rsid w:val="005C0A3E"/>
    <w:rsid w:val="005C72F0"/>
    <w:rsid w:val="005D5265"/>
    <w:rsid w:val="005F0BB4"/>
    <w:rsid w:val="005F13E1"/>
    <w:rsid w:val="005F3A4B"/>
    <w:rsid w:val="005F4899"/>
    <w:rsid w:val="006037B9"/>
    <w:rsid w:val="0060775E"/>
    <w:rsid w:val="006130C4"/>
    <w:rsid w:val="00636CCF"/>
    <w:rsid w:val="00641B03"/>
    <w:rsid w:val="00650CFE"/>
    <w:rsid w:val="006565DB"/>
    <w:rsid w:val="0066489A"/>
    <w:rsid w:val="00691A90"/>
    <w:rsid w:val="00697EB8"/>
    <w:rsid w:val="006B3390"/>
    <w:rsid w:val="006B543A"/>
    <w:rsid w:val="006B544B"/>
    <w:rsid w:val="006D1B41"/>
    <w:rsid w:val="006E340B"/>
    <w:rsid w:val="006F633B"/>
    <w:rsid w:val="00713D2E"/>
    <w:rsid w:val="007155AC"/>
    <w:rsid w:val="00727079"/>
    <w:rsid w:val="00727FA0"/>
    <w:rsid w:val="00746BB5"/>
    <w:rsid w:val="00755DF6"/>
    <w:rsid w:val="00757D21"/>
    <w:rsid w:val="007656CB"/>
    <w:rsid w:val="00771733"/>
    <w:rsid w:val="0077449B"/>
    <w:rsid w:val="00774E3A"/>
    <w:rsid w:val="007907E8"/>
    <w:rsid w:val="007A03FE"/>
    <w:rsid w:val="007A7F7A"/>
    <w:rsid w:val="007B26E6"/>
    <w:rsid w:val="007D04D0"/>
    <w:rsid w:val="007D7C3A"/>
    <w:rsid w:val="0081158A"/>
    <w:rsid w:val="008126AA"/>
    <w:rsid w:val="00816A42"/>
    <w:rsid w:val="00817377"/>
    <w:rsid w:val="00823FB3"/>
    <w:rsid w:val="00825816"/>
    <w:rsid w:val="00834DE2"/>
    <w:rsid w:val="00840B41"/>
    <w:rsid w:val="008535D4"/>
    <w:rsid w:val="0085743B"/>
    <w:rsid w:val="0087121E"/>
    <w:rsid w:val="008716D1"/>
    <w:rsid w:val="008814F1"/>
    <w:rsid w:val="00886E94"/>
    <w:rsid w:val="008A4C8C"/>
    <w:rsid w:val="008C3BFB"/>
    <w:rsid w:val="008D6A2D"/>
    <w:rsid w:val="008E064F"/>
    <w:rsid w:val="008F20E4"/>
    <w:rsid w:val="009179F4"/>
    <w:rsid w:val="00925E92"/>
    <w:rsid w:val="00926CB0"/>
    <w:rsid w:val="00933668"/>
    <w:rsid w:val="00941E2B"/>
    <w:rsid w:val="009524A7"/>
    <w:rsid w:val="00954ACC"/>
    <w:rsid w:val="00961145"/>
    <w:rsid w:val="0096244D"/>
    <w:rsid w:val="00971C37"/>
    <w:rsid w:val="00973A3E"/>
    <w:rsid w:val="00975B14"/>
    <w:rsid w:val="00976323"/>
    <w:rsid w:val="0099025D"/>
    <w:rsid w:val="00996AF0"/>
    <w:rsid w:val="009973E7"/>
    <w:rsid w:val="009A05A9"/>
    <w:rsid w:val="009B19AB"/>
    <w:rsid w:val="009C7652"/>
    <w:rsid w:val="009C7D48"/>
    <w:rsid w:val="009D1687"/>
    <w:rsid w:val="009D4F86"/>
    <w:rsid w:val="009D6E9A"/>
    <w:rsid w:val="00A0286F"/>
    <w:rsid w:val="00A2249F"/>
    <w:rsid w:val="00A26198"/>
    <w:rsid w:val="00A427E4"/>
    <w:rsid w:val="00A45AD9"/>
    <w:rsid w:val="00A7616B"/>
    <w:rsid w:val="00A83BA3"/>
    <w:rsid w:val="00A8663E"/>
    <w:rsid w:val="00AA616F"/>
    <w:rsid w:val="00AB5136"/>
    <w:rsid w:val="00AB7FE0"/>
    <w:rsid w:val="00AC4C39"/>
    <w:rsid w:val="00AC5025"/>
    <w:rsid w:val="00AC7474"/>
    <w:rsid w:val="00AD5BE5"/>
    <w:rsid w:val="00AD697F"/>
    <w:rsid w:val="00AE0692"/>
    <w:rsid w:val="00AE5B91"/>
    <w:rsid w:val="00AF6D2F"/>
    <w:rsid w:val="00B0790F"/>
    <w:rsid w:val="00B10BEF"/>
    <w:rsid w:val="00B14560"/>
    <w:rsid w:val="00B1546E"/>
    <w:rsid w:val="00B262E1"/>
    <w:rsid w:val="00B525E1"/>
    <w:rsid w:val="00B625E9"/>
    <w:rsid w:val="00B65A42"/>
    <w:rsid w:val="00B730B8"/>
    <w:rsid w:val="00B73619"/>
    <w:rsid w:val="00B74F1E"/>
    <w:rsid w:val="00B75429"/>
    <w:rsid w:val="00B9728B"/>
    <w:rsid w:val="00BA2387"/>
    <w:rsid w:val="00BA4212"/>
    <w:rsid w:val="00BA444A"/>
    <w:rsid w:val="00BB3A1F"/>
    <w:rsid w:val="00BC26DA"/>
    <w:rsid w:val="00BC4544"/>
    <w:rsid w:val="00BE6991"/>
    <w:rsid w:val="00BF05CA"/>
    <w:rsid w:val="00BF0782"/>
    <w:rsid w:val="00BF3130"/>
    <w:rsid w:val="00C05560"/>
    <w:rsid w:val="00C07E8A"/>
    <w:rsid w:val="00C43FF7"/>
    <w:rsid w:val="00C53A19"/>
    <w:rsid w:val="00C573D3"/>
    <w:rsid w:val="00C62584"/>
    <w:rsid w:val="00C63D19"/>
    <w:rsid w:val="00C70361"/>
    <w:rsid w:val="00C72B06"/>
    <w:rsid w:val="00C77746"/>
    <w:rsid w:val="00C77CFB"/>
    <w:rsid w:val="00C90D0C"/>
    <w:rsid w:val="00C942A3"/>
    <w:rsid w:val="00CA7F8D"/>
    <w:rsid w:val="00CB3858"/>
    <w:rsid w:val="00CC59E4"/>
    <w:rsid w:val="00CD07BC"/>
    <w:rsid w:val="00CD1D61"/>
    <w:rsid w:val="00CD6FC6"/>
    <w:rsid w:val="00CF2A2A"/>
    <w:rsid w:val="00CF3AE3"/>
    <w:rsid w:val="00CF72D1"/>
    <w:rsid w:val="00D01524"/>
    <w:rsid w:val="00D11C7A"/>
    <w:rsid w:val="00D14003"/>
    <w:rsid w:val="00D206CA"/>
    <w:rsid w:val="00D232FE"/>
    <w:rsid w:val="00D509DC"/>
    <w:rsid w:val="00D70367"/>
    <w:rsid w:val="00D7279B"/>
    <w:rsid w:val="00D77C61"/>
    <w:rsid w:val="00DA1E57"/>
    <w:rsid w:val="00DA3496"/>
    <w:rsid w:val="00DC20CF"/>
    <w:rsid w:val="00DC4A51"/>
    <w:rsid w:val="00DC70E1"/>
    <w:rsid w:val="00DD3561"/>
    <w:rsid w:val="00DD50E5"/>
    <w:rsid w:val="00DE2A2B"/>
    <w:rsid w:val="00DE3FE6"/>
    <w:rsid w:val="00DE5EF8"/>
    <w:rsid w:val="00E03D53"/>
    <w:rsid w:val="00E13CE1"/>
    <w:rsid w:val="00E32370"/>
    <w:rsid w:val="00E466CE"/>
    <w:rsid w:val="00E64AC9"/>
    <w:rsid w:val="00E73919"/>
    <w:rsid w:val="00E74219"/>
    <w:rsid w:val="00E83229"/>
    <w:rsid w:val="00E83F09"/>
    <w:rsid w:val="00E84348"/>
    <w:rsid w:val="00E97924"/>
    <w:rsid w:val="00EA13F3"/>
    <w:rsid w:val="00EA651D"/>
    <w:rsid w:val="00EB2443"/>
    <w:rsid w:val="00EB588E"/>
    <w:rsid w:val="00EC0AE7"/>
    <w:rsid w:val="00EC0E57"/>
    <w:rsid w:val="00EC395B"/>
    <w:rsid w:val="00EC56A3"/>
    <w:rsid w:val="00ED740C"/>
    <w:rsid w:val="00EE5ABD"/>
    <w:rsid w:val="00F01767"/>
    <w:rsid w:val="00F11907"/>
    <w:rsid w:val="00F14996"/>
    <w:rsid w:val="00F34770"/>
    <w:rsid w:val="00F37D3B"/>
    <w:rsid w:val="00F41CAB"/>
    <w:rsid w:val="00F42BF3"/>
    <w:rsid w:val="00F50B99"/>
    <w:rsid w:val="00F5781A"/>
    <w:rsid w:val="00F618F5"/>
    <w:rsid w:val="00F75849"/>
    <w:rsid w:val="00F97A6C"/>
    <w:rsid w:val="00FA0901"/>
    <w:rsid w:val="00FA439F"/>
    <w:rsid w:val="00FC713C"/>
    <w:rsid w:val="00FE2130"/>
    <w:rsid w:val="00FE7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6888"/>
  </w:style>
  <w:style w:type="paragraph" w:styleId="Balk1">
    <w:name w:val="heading 1"/>
    <w:basedOn w:val="Normal"/>
    <w:next w:val="Normal"/>
    <w:link w:val="Balk1Char"/>
    <w:qFormat/>
    <w:rsid w:val="000D6888"/>
    <w:pPr>
      <w:keepNext/>
      <w:jc w:val="center"/>
      <w:outlineLvl w:val="0"/>
    </w:pPr>
    <w:rPr>
      <w:b/>
      <w:sz w:val="14"/>
    </w:rPr>
  </w:style>
  <w:style w:type="paragraph" w:styleId="Balk2">
    <w:name w:val="heading 2"/>
    <w:basedOn w:val="Normal"/>
    <w:next w:val="Normal"/>
    <w:qFormat/>
    <w:rsid w:val="000D6888"/>
    <w:pPr>
      <w:keepNext/>
      <w:ind w:left="113" w:right="113"/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0D6888"/>
    <w:pPr>
      <w:keepNext/>
      <w:jc w:val="center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qFormat/>
    <w:rsid w:val="000D6888"/>
    <w:pPr>
      <w:keepNext/>
      <w:ind w:left="113" w:right="113"/>
      <w:jc w:val="center"/>
      <w:outlineLvl w:val="3"/>
    </w:pPr>
    <w:rPr>
      <w:b/>
      <w:bCs/>
      <w:sz w:val="16"/>
    </w:rPr>
  </w:style>
  <w:style w:type="paragraph" w:styleId="Balk5">
    <w:name w:val="heading 5"/>
    <w:basedOn w:val="Normal"/>
    <w:next w:val="Normal"/>
    <w:qFormat/>
    <w:rsid w:val="000D6888"/>
    <w:pPr>
      <w:keepNext/>
      <w:jc w:val="center"/>
      <w:outlineLvl w:val="4"/>
    </w:pPr>
    <w:rPr>
      <w:b/>
      <w:bCs/>
    </w:rPr>
  </w:style>
  <w:style w:type="paragraph" w:styleId="Balk6">
    <w:name w:val="heading 6"/>
    <w:basedOn w:val="Normal"/>
    <w:next w:val="Normal"/>
    <w:qFormat/>
    <w:rsid w:val="000D6888"/>
    <w:pPr>
      <w:keepNext/>
      <w:outlineLvl w:val="5"/>
    </w:pPr>
    <w:rPr>
      <w:b/>
      <w:bCs/>
      <w:i/>
      <w:sz w:val="14"/>
      <w:szCs w:val="1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rsid w:val="000D6888"/>
    <w:pPr>
      <w:jc w:val="center"/>
    </w:pPr>
    <w:rPr>
      <w:sz w:val="16"/>
    </w:rPr>
  </w:style>
  <w:style w:type="character" w:styleId="Kpr">
    <w:name w:val="Hyperlink"/>
    <w:rsid w:val="001951AC"/>
    <w:rPr>
      <w:color w:val="FFF1CB"/>
      <w:u w:val="single"/>
    </w:rPr>
  </w:style>
  <w:style w:type="paragraph" w:styleId="T1">
    <w:name w:val="toc 1"/>
    <w:basedOn w:val="Normal"/>
    <w:next w:val="Normal"/>
    <w:autoRedefine/>
    <w:semiHidden/>
    <w:rsid w:val="001951AC"/>
    <w:rPr>
      <w:sz w:val="24"/>
      <w:szCs w:val="24"/>
      <w:lang w:eastAsia="en-US"/>
    </w:rPr>
  </w:style>
  <w:style w:type="paragraph" w:styleId="T2">
    <w:name w:val="toc 2"/>
    <w:basedOn w:val="Normal"/>
    <w:next w:val="Normal"/>
    <w:autoRedefine/>
    <w:semiHidden/>
    <w:rsid w:val="001951AC"/>
    <w:pPr>
      <w:ind w:left="240"/>
    </w:pPr>
    <w:rPr>
      <w:sz w:val="24"/>
      <w:szCs w:val="24"/>
      <w:lang w:eastAsia="en-US"/>
    </w:rPr>
  </w:style>
  <w:style w:type="paragraph" w:styleId="T3">
    <w:name w:val="toc 3"/>
    <w:basedOn w:val="Normal"/>
    <w:next w:val="Normal"/>
    <w:autoRedefine/>
    <w:semiHidden/>
    <w:rsid w:val="001951AC"/>
    <w:pPr>
      <w:tabs>
        <w:tab w:val="right" w:leader="dot" w:pos="8494"/>
      </w:tabs>
      <w:ind w:left="709"/>
    </w:pPr>
    <w:rPr>
      <w:sz w:val="24"/>
      <w:szCs w:val="24"/>
      <w:lang w:eastAsia="en-US"/>
    </w:rPr>
  </w:style>
  <w:style w:type="character" w:customStyle="1" w:styleId="Balk1Char">
    <w:name w:val="Başlık 1 Char"/>
    <w:link w:val="Balk1"/>
    <w:rsid w:val="00727FA0"/>
    <w:rPr>
      <w:b/>
      <w:sz w:val="14"/>
    </w:rPr>
  </w:style>
  <w:style w:type="paragraph" w:styleId="ListeParagraf">
    <w:name w:val="List Paragraph"/>
    <w:basedOn w:val="Normal"/>
    <w:link w:val="ListeParagrafChar"/>
    <w:uiPriority w:val="34"/>
    <w:qFormat/>
    <w:rsid w:val="00840B41"/>
    <w:pPr>
      <w:ind w:left="720" w:hanging="454"/>
      <w:contextualSpacing/>
    </w:pPr>
    <w:rPr>
      <w:sz w:val="24"/>
      <w:szCs w:val="24"/>
    </w:rPr>
  </w:style>
  <w:style w:type="paragraph" w:customStyle="1" w:styleId="Default">
    <w:name w:val="Default"/>
    <w:rsid w:val="00AC74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1E5EE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9AF61-5540-4386-B0EB-F3F849C05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3047</Words>
  <Characters>17374</Characters>
  <Application>Microsoft Office Word</Application>
  <DocSecurity>0</DocSecurity>
  <Lines>144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OKULUN ADI: G</vt:lpstr>
    </vt:vector>
  </TitlesOfParts>
  <Company>Microsoft</Company>
  <LinksUpToDate>false</LinksUpToDate>
  <CharactersWithSpaces>20381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OKULUN ADI: G</dc:title>
  <dc:creator>Bilinmeyen</dc:creator>
  <cp:lastModifiedBy>s.seren</cp:lastModifiedBy>
  <cp:revision>1</cp:revision>
  <cp:lastPrinted>2008-09-08T06:33:00Z</cp:lastPrinted>
  <dcterms:created xsi:type="dcterms:W3CDTF">2023-09-10T19:17:00Z</dcterms:created>
  <dcterms:modified xsi:type="dcterms:W3CDTF">2023-09-10T19:18:00Z</dcterms:modified>
</cp:coreProperties>
</file>